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/>
        <w:ind w:left="0" w:right="0"/>
        <w:jc w:val="center"/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666666"/>
          <w:spacing w:val="0"/>
          <w:sz w:val="44"/>
          <w:szCs w:val="44"/>
          <w:shd w:val="clear" w:fill="FFFFFF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666666"/>
          <w:spacing w:val="0"/>
          <w:sz w:val="44"/>
          <w:szCs w:val="44"/>
          <w:shd w:val="clear" w:fill="FFFFFF"/>
          <w:lang w:eastAsia="zh-CN"/>
        </w:rPr>
        <w:t>山西省建筑装饰协会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/>
        <w:ind w:left="0" w:right="0"/>
        <w:jc w:val="center"/>
        <w:rPr>
          <w:rFonts w:hint="eastAsia" w:asciiTheme="majorEastAsia" w:hAnsiTheme="majorEastAsia" w:eastAsiaTheme="majorEastAsia" w:cstheme="majorEastAsia"/>
          <w:b/>
          <w:bCs/>
          <w:color w:val="666666"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666666"/>
          <w:spacing w:val="0"/>
          <w:sz w:val="44"/>
          <w:szCs w:val="44"/>
          <w:shd w:val="clear" w:fill="FFFFFF"/>
        </w:rPr>
        <w:t>个人会员</w:t>
      </w: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666666"/>
          <w:spacing w:val="0"/>
          <w:sz w:val="44"/>
          <w:szCs w:val="44"/>
          <w:shd w:val="clear" w:fill="FFFFFF"/>
          <w:lang w:val="en-US" w:eastAsia="zh-CN"/>
        </w:rPr>
        <w:t>管理</w:t>
      </w: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666666"/>
          <w:spacing w:val="0"/>
          <w:sz w:val="44"/>
          <w:szCs w:val="44"/>
          <w:shd w:val="clear" w:fill="FFFFFF"/>
        </w:rPr>
        <w:t>细则（试行）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EEEEEE" w:sz="6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000000"/>
          <w:spacing w:val="0"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333333"/>
          <w:spacing w:val="0"/>
          <w:kern w:val="0"/>
          <w:sz w:val="44"/>
          <w:szCs w:val="44"/>
          <w:u w:val="none"/>
          <w:shd w:val="clear" w:fill="FFFFFF"/>
          <w:lang w:val="en-US" w:eastAsia="zh-CN" w:bidi="ar"/>
        </w:rPr>
        <w:fldChar w:fldCharType="begin"/>
      </w: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333333"/>
          <w:spacing w:val="0"/>
          <w:kern w:val="0"/>
          <w:sz w:val="44"/>
          <w:szCs w:val="44"/>
          <w:u w:val="none"/>
          <w:shd w:val="clear" w:fill="FFFFFF"/>
          <w:lang w:val="en-US" w:eastAsia="zh-CN" w:bidi="ar"/>
        </w:rPr>
        <w:instrText xml:space="preserve"> HYPERLINK "http://home.chinaasc.org.cn/site/content/327.html" </w:instrText>
      </w: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333333"/>
          <w:spacing w:val="0"/>
          <w:kern w:val="0"/>
          <w:sz w:val="44"/>
          <w:szCs w:val="44"/>
          <w:u w:val="none"/>
          <w:shd w:val="clear" w:fill="FFFFFF"/>
          <w:lang w:val="en-US" w:eastAsia="zh-CN" w:bidi="ar"/>
        </w:rPr>
        <w:fldChar w:fldCharType="separate"/>
      </w: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333333"/>
          <w:spacing w:val="0"/>
          <w:kern w:val="0"/>
          <w:sz w:val="44"/>
          <w:szCs w:val="44"/>
          <w:u w:val="none"/>
          <w:shd w:val="clear" w:fill="FFFFFF"/>
          <w:lang w:val="en-US" w:eastAsia="zh-CN" w:bidi="ar"/>
        </w:rPr>
        <w:fldChar w:fldCharType="end"/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第一条 根据《社会团体登记管理条例》和国家相关法律法规，依照《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山西省建筑装饰协会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章程》的有关规定，为强化个人会员主体地位，规范会员管理，提高服务质量，特制定本细则。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第二条 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山西省建筑装饰协会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（以下简称本会）个人会员分为学生会员、普通会员、资深会员、荣誉会员。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第三条 凡拥护本会章程并具备本细则第十条所述条件的个人均可申请入会。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第四条 本会秘书处受理除荣誉会员外的个人会员入会申请，并依照本细则第十条对申请人进行入会审查。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第五条 本会会员享有下列权利：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（一）对外使用本会会员的名义；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（二）有权参与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协会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及二级组织有关职务的选举；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（三）被选举担任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本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及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本会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二级组织有关职务；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（四）参与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本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有关事项的表决；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（五）有权申报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本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主办的或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协会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推荐的各类奖励；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（六）有权获得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本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推荐作为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中国建筑装饰协会或相关领域专业技术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候选人；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（七）优先或优惠参与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本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和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本会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二级组织的各项学术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论坛交流等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活动；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（八）优先或优惠获得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本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和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本会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二级组织的会刊及编印的学术资料；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（九）优先在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本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和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本会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二级组织的会刊及组织的会议上发表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文章、作品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；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（十）访问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本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官网会员专区；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（十一）参与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本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和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本会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二级组织的咨询、评估、技术鉴定、标准修订等专业技术工作；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（十二）参与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本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和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本会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二级组织的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省内外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学术交流；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（十三）有权申报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相关职称或职业水平评价等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；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（十四）对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本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和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本会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二级组织工作进行监督，提出意见和建议；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（十五）会员利益受到损害时有权通过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本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向相关个人或单位申诉；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（十六）入会自愿、退会自由。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第六条 除本细则第五条规定外，学生会员毕业后无需申请可直接升级为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山西省建筑装饰协会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普通会员。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第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七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条 除本细则第五条规定外，资深会员有权被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本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向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中国建筑装饰协会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推荐任职；有权申报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相关职称或职业水平评价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并免交会费。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第九条 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协会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会员除履行本会《章程》规定的义务外，还须积极参加本会组织的各类公益活动。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第十条 申请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协会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个人会员的条件：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（一）拥护本会章程并具备以下条件之一者可以申请成为本会学生会员：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right="0" w:firstLine="640" w:firstLineChars="20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大专3年级、大学本科2年级及以上的在校学生，可申请成为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山西省建筑装饰协会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学生会员。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（二）拥护本会章程并具备下列条件之一者可申请成为本会普通会员：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1、具有中级及以上技术职称或取得硕士及以上学位的工程技术人员；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2、大专毕业工作5年以上或本科毕业工作3年以上的工程技术人员；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3、从事工程技术工作10年以上，具备中级业务水平的工程技术人员；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4、热心支持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协会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工作的相关人员。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（三）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山西省建筑装饰协会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会员会龄连续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5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年，并具备下列条件之一者即可申请本会资深会员：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1、获得院士或获得国家设计大师称号者；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、担任甲级设计院（或具有本专业最高资质的科研机构、生产企业、房地产开发、物业管理等）副总师或高等院校建筑行业各有关专业院（系）副主任以上职务者；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3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、担任施工企业副总师以上或担任一级施工企业总师以上职务者；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4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、从事本专业工作10年，并具有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副高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专业技术职称或国家一级注册执业资格者；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5、具备高级室内装饰设计师资格者；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6、获国家、省部级或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山西省建筑装饰协会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奖项及对国家建设事业有突出贡献者。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四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）在其所在领域中具有较高声誉，热心于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山西省建筑装饰协会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的各项活动，对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山西省建筑装饰协会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的发展做出了重要贡献，拥护本会章程，并有意成为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山西省建筑装饰协会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的荣誉会员者，均可申请成为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山西省建筑装饰协会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荣誉会员。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第十一条 个人会员入会履行下列程序：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（一）学生会员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1、本人注册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山西省建筑装饰协会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会员系统，登录并填写学生会员申请信息，生成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山西省建筑装饰协会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学生会员申请表；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2、打印学生会员申请表加盖所在学院（系）公章；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3、将盖有学院（系）公章的申请表扫描上传到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山西省建筑装饰协会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会员系统学生会员申请人主页；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4、本会秘书处审查批准；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5、缴纳注册费；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6、生成学生会员证；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7、会员证可在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山西省建筑装饰协会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会员系统个人主页查看，也可自行打印。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（二）普通会员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1、本人注册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山西省建筑装饰协会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会员系统，登录并填写普通会员申请信息，生成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山西省建筑装饰协会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普通会员申请表；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2、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申请表经山西省建筑装饰协会对口分支机构审核、签字；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3、将有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分支机构签字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的申请表扫描上传到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山西省建筑装饰协会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会员系统个人会员申请人主页；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4、本会秘书处审查批准；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5、缴纳会费；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6、生成普通会员证；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7、会员证可在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山西省建筑装饰协会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会员系统个人主页查看，也可自行打印。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（三）资深会员：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1、本人进入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山西省建筑装饰协会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会员系统，填写资深会员申请信息，生成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山西省建筑装饰协会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资深会员申请表；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2、打印资深会员申请表，经本会两名资深会员，或本会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分支机构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，或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市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级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协会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，或本会团体会员单位推荐，上传到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山西省建筑装饰协会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会员系统资深会员申请人主页；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3、本会秘书处进行资格审查；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4、本会常务理事会批准；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5、缴纳会费；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6、生成并颁发资深会员证；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7、 资深会员证可在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山西省建筑装饰协会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会员系统个人主页查看，可自行打印，也可向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协会秘书处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申请颁发。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四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）荣誉会员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荣誉会员入会程序按照《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山西省建筑装饰协会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荣誉会员管理办法》规定执行。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第十二条 个人会费缴纳：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（一）学生会员：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学生会员无需缴纳会费，但需缴纳20元注册费。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（二）普通会员：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每年的会费为人民币100元，可按届趸交500元，开具普通会员个人会费缴纳发票。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（三）资深会员：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每年的会费为人民币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5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00元，可以一次缴纳一年，也可一次缴纳多年。由本会开具资深会员会费缴纳发票。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（五）荣誉会员，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    荣誉会员无需缴纳会费。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第十三条 个人会员证书有效期：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（一）学生会员：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学生会员的会籍随学籍的结束自然终止，《学生会员证》随学籍的结束自然失效。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（二）普通会员：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《会员证》的有效期为5年，到期续缴会费后延续会籍。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《会员证》到期后1年内未办理有关续费手续者，视为自动退会，会籍中止。再次入会需重新办理入会手续。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（三）资深会员：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" w:beforeAutospacing="0" w:after="300" w:afterAutospacing="0" w:line="360" w:lineRule="atLeast"/>
        <w:ind w:left="0" w:right="0" w:firstLine="48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《资深会员证》有效期1年，到期续交会费后延续会籍。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6" w:beforeAutospacing="0" w:after="300" w:afterAutospacing="0" w:line="360" w:lineRule="atLeast"/>
        <w:ind w:left="0" w:right="0" w:firstLine="482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《资深会员证》到期后1年内未办理有关续费手续者，视为自动退会，会籍中止。再次入会需重新办理入会手续。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6" w:beforeAutospacing="0" w:after="300" w:afterAutospacing="0" w:line="360" w:lineRule="atLeast"/>
        <w:ind w:left="0" w:right="0" w:firstLine="482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第十四条 会员退会后，会员证自动失效。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6" w:beforeAutospacing="0" w:after="300" w:afterAutospacing="0" w:line="360" w:lineRule="atLeast"/>
        <w:ind w:left="0" w:right="0" w:firstLine="482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第十五条 会员如有发生以下行为，经本会常务理事会表决通过后，将予以除名：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6" w:beforeAutospacing="0" w:after="300" w:afterAutospacing="0" w:line="360" w:lineRule="atLeast"/>
        <w:ind w:left="0" w:right="0" w:firstLine="482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1、违反国家法律法规；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6" w:beforeAutospacing="0" w:after="300" w:afterAutospacing="0" w:line="360" w:lineRule="atLeast"/>
        <w:ind w:left="0" w:right="0" w:firstLine="482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2、严重违反本会章程；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6" w:beforeAutospacing="0" w:after="300" w:afterAutospacing="0" w:line="360" w:lineRule="atLeast"/>
        <w:ind w:left="0" w:right="0" w:firstLine="482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3、拒不履行会员义务；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6" w:beforeAutospacing="0" w:after="300" w:afterAutospacing="0" w:line="360" w:lineRule="atLeast"/>
        <w:ind w:left="0" w:right="0" w:firstLine="482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4、在申报各种资质、奖励时虚报业绩；</w:t>
      </w:r>
      <w:bookmarkStart w:id="0" w:name="_GoBack"/>
      <w:bookmarkEnd w:id="0"/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6" w:beforeAutospacing="0" w:after="300" w:afterAutospacing="0" w:line="360" w:lineRule="atLeast"/>
        <w:ind w:left="0" w:right="0" w:firstLine="482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5、其他恶意或有损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本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声誉与团结的行为。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6" w:beforeAutospacing="0" w:after="300" w:afterAutospacing="0" w:line="360" w:lineRule="atLeast"/>
        <w:ind w:left="0" w:right="0" w:firstLine="482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第十六条 本会会员系统提供会员名单及其简介的查询功能。 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6" w:beforeAutospacing="0" w:after="300" w:afterAutospacing="0" w:line="360" w:lineRule="atLeast"/>
        <w:ind w:left="0" w:right="0" w:firstLine="482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本办法自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2023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7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日起执行，解释权属于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山西省建筑装饰协会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秘书处。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k2Y2E4ZDEyNTA3YzFiYjEwZGY3N2JkODU5NWZmNWMifQ=="/>
  </w:docVars>
  <w:rsids>
    <w:rsidRoot w:val="3FEA4C3E"/>
    <w:rsid w:val="0416339D"/>
    <w:rsid w:val="13650C7A"/>
    <w:rsid w:val="199167FC"/>
    <w:rsid w:val="3FEA4C3E"/>
    <w:rsid w:val="473F0EA1"/>
    <w:rsid w:val="4BD84B79"/>
    <w:rsid w:val="54AA5237"/>
    <w:rsid w:val="5CF3535C"/>
    <w:rsid w:val="5FB83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6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15"/>
      <w:szCs w:val="15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2596</Words>
  <Characters>2608</Characters>
  <Lines>0</Lines>
  <Paragraphs>0</Paragraphs>
  <TotalTime>14</TotalTime>
  <ScaleCrop>false</ScaleCrop>
  <LinksUpToDate>false</LinksUpToDate>
  <CharactersWithSpaces>2630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2023-06-19T06:39:00Z</dcterms:created>
  <dc:creator>和永</dc:creator>
  <cp:lastModifiedBy>毛毛</cp:lastModifiedBy>
  <cp:lastPrinted>2023-06-28T08:55:00Z</cp:lastPrinted>
  <dcterms:modified xsi:type="dcterms:W3CDTF">2023-06-30T03:09:26Z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36692D834EFF4C2BA509DDCF2E2A58F0_11</vt:lpwstr>
  </property>
</Properties>
</file>