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附件5：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2"/>
          <w:sz w:val="44"/>
          <w:szCs w:val="44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2"/>
          <w:sz w:val="44"/>
          <w:szCs w:val="44"/>
          <w:lang w:val="en-US" w:eastAsia="zh-CN" w:bidi="ar-SA"/>
        </w:rPr>
        <w:t>山西省建筑装饰协会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center"/>
        <w:rPr>
          <w:rFonts w:hint="eastAsia" w:ascii="黑体" w:hAnsi="黑体" w:eastAsia="黑体" w:cs="黑体"/>
          <w:b/>
          <w:bCs/>
          <w:color w:val="000000"/>
          <w:kern w:val="2"/>
          <w:sz w:val="31"/>
          <w:szCs w:val="31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2"/>
          <w:sz w:val="44"/>
          <w:szCs w:val="44"/>
          <w:lang w:val="en-US" w:eastAsia="zh-CN" w:bidi="ar-SA"/>
        </w:rPr>
        <w:t>设计竞赛领导组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60"/>
        <w:jc w:val="center"/>
        <w:rPr>
          <w:rFonts w:hint="default" w:ascii="黑体" w:hAnsi="黑体" w:eastAsia="黑体" w:cs="黑体"/>
          <w:b/>
          <w:bCs/>
          <w:color w:val="000000"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70"/>
        <w:jc w:val="left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为更好落实山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西省建筑装饰协会设计竞赛管理办法有关要求，经省协会研究决定成立设计竞赛领导组。名单如下：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 w:firstLine="643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组  长: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史振国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 w:firstLine="643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副组长: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刘哲永  刘卯荣  杜建民  茹明霞  白向峰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下设办公室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主  任: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张若征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副主任: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冯美宇  吴  莹  秦建峰  张世帅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成  员: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魏  玲  李冰涛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014A0F2C"/>
    <w:rsid w:val="2C094746"/>
    <w:rsid w:val="4CEE4E16"/>
    <w:rsid w:val="7C34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0</TotalTime>
  <ScaleCrop>false</ScaleCrop>
  <LinksUpToDate>false</LinksUpToDate>
  <CharactersWithSpaces>155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2023-06-19T05:17:00Z</dcterms:created>
  <dc:creator>Administrator</dc:creator>
  <cp:lastModifiedBy>毛毛</cp:lastModifiedBy>
  <dcterms:modified xsi:type="dcterms:W3CDTF">2023-06-19T05:28:14Z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73EF230AEA2C473C8EE96B5C2E3A33B8_12</vt:lpwstr>
  </property>
</Properties>
</file>