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right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</w:pPr>
    </w:p>
    <w:p>
      <w:pPr>
        <w:jc w:val="right"/>
        <w:rPr>
          <w:rFonts w:hint="eastAsia" w:asciiTheme="majorEastAsia" w:hAnsiTheme="majorEastAsia" w:eastAsiaTheme="majorEastAsia" w:cstheme="majorEastAsia"/>
          <w:b w:val="0"/>
          <w:bCs w:val="0"/>
          <w:sz w:val="10"/>
          <w:szCs w:val="10"/>
          <w:lang w:val="en-US" w:eastAsia="zh-CN"/>
        </w:rPr>
      </w:pPr>
    </w:p>
    <w:p>
      <w:pPr>
        <w:jc w:val="right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晋建装协函2021] 10号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关于招募山西省建筑装饰协会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网络服务志愿者的函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各会员单位：</w:t>
      </w:r>
    </w:p>
    <w:p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为更好地为广大会员单位及会员个人服务，努力营造行业“同心文化”，齐心协力办好协会信息化工作，经研究，决定在全体会员单位中开展网络服务志愿者招募工作。</w:t>
      </w:r>
    </w:p>
    <w:p>
      <w:pPr>
        <w:numPr>
          <w:ilvl w:val="0"/>
          <w:numId w:val="1"/>
        </w:numPr>
        <w:ind w:left="64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参加原则：秉持自愿、公益、从实、规范的原则，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应充分体现会员单位及个人意愿，自愿参加。认真为广大会员服务，在省协会信息化办公室统一领导下有组织、有计划、有目标的实施。</w:t>
      </w:r>
    </w:p>
    <w:p>
      <w:pPr>
        <w:numPr>
          <w:ilvl w:val="0"/>
          <w:numId w:val="1"/>
        </w:numPr>
        <w:ind w:left="640" w:leftChars="0" w:firstLine="0" w:firstLine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参加对象：全体会员单位中推荐的志愿者或愿意为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行业服务的志愿者。</w:t>
      </w:r>
    </w:p>
    <w:p>
      <w:pPr>
        <w:numPr>
          <w:ilvl w:val="0"/>
          <w:numId w:val="1"/>
        </w:numPr>
        <w:ind w:left="64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相关规定：</w:t>
      </w:r>
    </w:p>
    <w:p>
      <w:pPr>
        <w:numPr>
          <w:ilvl w:val="0"/>
          <w:numId w:val="2"/>
        </w:numPr>
        <w:ind w:left="640" w:left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各会员单位推荐的志愿者为协会网站、微信公众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号分工完善平面设计、文字编辑、活动策划等工作。</w:t>
      </w:r>
    </w:p>
    <w:p>
      <w:pPr>
        <w:numPr>
          <w:ilvl w:val="0"/>
          <w:numId w:val="2"/>
        </w:numPr>
        <w:ind w:left="64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省协会信息化办公室将根据各单位推荐的志愿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者能力进行分工安排，同时对正式聘用的志愿者颁发聘书。另，协会将根据志愿者年度工作情况予以表彰。</w:t>
      </w:r>
    </w:p>
    <w:p>
      <w:pPr>
        <w:numPr>
          <w:ilvl w:val="0"/>
          <w:numId w:val="2"/>
        </w:numPr>
        <w:ind w:left="640" w:leftChars="0" w:firstLine="0" w:firstLine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省协会对网络志愿者推荐单位给予网站、微信</w:t>
      </w: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公众号广告位补偿。（具体由省协会信息化办公室统筹安排）。</w:t>
      </w:r>
    </w:p>
    <w:p>
      <w:pPr>
        <w:numPr>
          <w:ilvl w:val="0"/>
          <w:numId w:val="2"/>
        </w:numPr>
        <w:ind w:left="640" w:leftChars="0" w:firstLine="0" w:firstLine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对不服从安排或不能胜任工作的志愿者由省协</w:t>
      </w: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会信息化办公室向推荐单位及个人发解聘通知。</w:t>
      </w:r>
    </w:p>
    <w:p>
      <w:pPr>
        <w:numPr>
          <w:ilvl w:val="0"/>
          <w:numId w:val="2"/>
        </w:numPr>
        <w:ind w:left="640" w:leftChars="0" w:firstLine="0" w:firstLine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为最大限度保障志愿者及各单位工作，所有聘请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的网络志愿者为网络办公模式，在本单位工作的同时兼职协会相关工作。</w:t>
      </w:r>
    </w:p>
    <w:p>
      <w:pPr>
        <w:numPr>
          <w:ilvl w:val="0"/>
          <w:numId w:val="2"/>
        </w:numPr>
        <w:ind w:left="64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由会员单位推荐或个人自荐并向省协会信息化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办公室投送登记表。</w:t>
      </w:r>
    </w:p>
    <w:p>
      <w:pPr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联系人：刘哲永  0351-3580135</w:t>
      </w:r>
    </w:p>
    <w:p>
      <w:pPr>
        <w:numPr>
          <w:ilvl w:val="0"/>
          <w:numId w:val="0"/>
        </w:numPr>
        <w:ind w:firstLine="64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附：山西省建筑装饰协会网络志愿者登记表</w:t>
      </w:r>
    </w:p>
    <w:p>
      <w:pPr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3846" w:firstLineChars="1202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山西省建筑装饰协会</w:t>
      </w:r>
    </w:p>
    <w:p>
      <w:pPr>
        <w:numPr>
          <w:ilvl w:val="0"/>
          <w:numId w:val="0"/>
        </w:numPr>
        <w:ind w:firstLine="4166" w:firstLineChars="1302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2021年7月23日</w:t>
      </w:r>
    </w:p>
    <w:p>
      <w:pPr>
        <w:numPr>
          <w:ilvl w:val="0"/>
          <w:numId w:val="0"/>
        </w:numPr>
        <w:ind w:left="640" w:left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bookmarkEnd w:id="0"/>
    <w:p>
      <w:pPr>
        <w:numPr>
          <w:ilvl w:val="0"/>
          <w:numId w:val="0"/>
        </w:numPr>
        <w:ind w:left="640" w:left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640" w:leftChars="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附：</w:t>
      </w:r>
    </w:p>
    <w:p>
      <w:pPr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山西省建筑装饰协会网络志愿者登记表</w:t>
      </w:r>
    </w:p>
    <w:p>
      <w:pPr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10"/>
          <w:szCs w:val="10"/>
          <w:lang w:val="en-US" w:eastAsia="zh-CN"/>
        </w:rPr>
      </w:pPr>
    </w:p>
    <w:tbl>
      <w:tblPr>
        <w:tblStyle w:val="3"/>
        <w:tblW w:w="10350" w:type="dxa"/>
        <w:tblInd w:w="-9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444"/>
        <w:gridCol w:w="1406"/>
        <w:gridCol w:w="1388"/>
        <w:gridCol w:w="1087"/>
        <w:gridCol w:w="844"/>
        <w:gridCol w:w="1238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3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38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  族</w:t>
            </w:r>
          </w:p>
        </w:tc>
        <w:tc>
          <w:tcPr>
            <w:tcW w:w="123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照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3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38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3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3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4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岗位职务</w:t>
            </w:r>
          </w:p>
        </w:tc>
        <w:tc>
          <w:tcPr>
            <w:tcW w:w="138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专  业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38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微信号</w:t>
            </w:r>
          </w:p>
        </w:tc>
        <w:tc>
          <w:tcPr>
            <w:tcW w:w="1444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  箱</w:t>
            </w:r>
          </w:p>
        </w:tc>
        <w:tc>
          <w:tcPr>
            <w:tcW w:w="1388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单位联系人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387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4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单位联系电话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13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服务时间</w:t>
            </w:r>
          </w:p>
        </w:tc>
        <w:tc>
          <w:tcPr>
            <w:tcW w:w="8963" w:type="dxa"/>
            <w:gridSpan w:val="7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1、2021年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日至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日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2、法定工作时间上午9:00——12:00；下午2:30——6：00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13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意愿</w:t>
            </w:r>
          </w:p>
        </w:tc>
        <w:tc>
          <w:tcPr>
            <w:tcW w:w="4238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平面设计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□活动策划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□文字编辑（文案）</w:t>
            </w:r>
          </w:p>
        </w:tc>
        <w:tc>
          <w:tcPr>
            <w:tcW w:w="10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本人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意见</w:t>
            </w:r>
          </w:p>
        </w:tc>
        <w:tc>
          <w:tcPr>
            <w:tcW w:w="3638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服从组织安排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firstLine="56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志愿者签字：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4" w:hRule="atLeast"/>
        </w:trPr>
        <w:tc>
          <w:tcPr>
            <w:tcW w:w="13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推荐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单位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意见</w:t>
            </w:r>
          </w:p>
        </w:tc>
        <w:tc>
          <w:tcPr>
            <w:tcW w:w="4238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单位签章：</w:t>
            </w:r>
          </w:p>
        </w:tc>
        <w:tc>
          <w:tcPr>
            <w:tcW w:w="108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省协会信息办公室意见</w:t>
            </w:r>
          </w:p>
        </w:tc>
        <w:tc>
          <w:tcPr>
            <w:tcW w:w="3638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DD2224"/>
    <w:multiLevelType w:val="singleLevel"/>
    <w:tmpl w:val="BADD2224"/>
    <w:lvl w:ilvl="0" w:tentative="0">
      <w:start w:val="1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abstractNum w:abstractNumId="1">
    <w:nsid w:val="7D2B86C3"/>
    <w:multiLevelType w:val="singleLevel"/>
    <w:tmpl w:val="7D2B86C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864517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850B1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151B16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7FC6EEF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242E3B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EA1CC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BF3A21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C654C4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275C1C"/>
    <w:rsid w:val="595E76E1"/>
    <w:rsid w:val="59641FA5"/>
    <w:rsid w:val="5972582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2A0E0A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35C0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AB4D02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81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空灵</cp:lastModifiedBy>
  <cp:lastPrinted>2021-07-27T03:01:00Z</cp:lastPrinted>
  <dcterms:modified xsi:type="dcterms:W3CDTF">2021-07-27T09:47:41Z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BC63771AF40B4FB09F73F0F7D579F4BB</vt:lpwstr>
  </property>
</Properties>
</file>