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586" w:rsidRPr="00F36D21" w:rsidRDefault="009A7586" w:rsidP="009A7586">
      <w:pPr>
        <w:adjustRightInd w:val="0"/>
        <w:snapToGrid w:val="0"/>
        <w:spacing w:line="360" w:lineRule="auto"/>
        <w:rPr>
          <w:rFonts w:ascii="黑体" w:eastAsia="黑体" w:hAnsi="宋体" w:hint="eastAsia"/>
          <w:sz w:val="32"/>
          <w:szCs w:val="32"/>
        </w:rPr>
      </w:pPr>
      <w:r w:rsidRPr="00F36D21">
        <w:rPr>
          <w:rFonts w:ascii="黑体" w:eastAsia="黑体" w:hAnsi="宋体" w:hint="eastAsia"/>
          <w:sz w:val="32"/>
          <w:szCs w:val="32"/>
        </w:rPr>
        <w:t>附件1</w:t>
      </w:r>
    </w:p>
    <w:p w:rsidR="009A7586" w:rsidRPr="00F36D21" w:rsidRDefault="009A7586" w:rsidP="009A7586">
      <w:pPr>
        <w:adjustRightInd w:val="0"/>
        <w:snapToGrid w:val="0"/>
        <w:spacing w:line="276" w:lineRule="auto"/>
        <w:ind w:left="1080" w:hangingChars="300" w:hanging="1080"/>
        <w:jc w:val="center"/>
        <w:rPr>
          <w:rFonts w:ascii="方正小标宋简体" w:eastAsia="方正小标宋简体" w:hAnsi="宋体" w:hint="eastAsia"/>
          <w:sz w:val="36"/>
          <w:szCs w:val="36"/>
        </w:rPr>
      </w:pPr>
      <w:r w:rsidRPr="00F36D21">
        <w:rPr>
          <w:rFonts w:ascii="方正小标宋简体" w:eastAsia="方正小标宋简体" w:hAnsi="宋体" w:hint="eastAsia"/>
          <w:sz w:val="36"/>
          <w:szCs w:val="36"/>
        </w:rPr>
        <w:t>中国建筑装饰协会</w:t>
      </w:r>
    </w:p>
    <w:p w:rsidR="009A7586" w:rsidRPr="00F36D21" w:rsidRDefault="009A7586" w:rsidP="009A7586">
      <w:pPr>
        <w:adjustRightInd w:val="0"/>
        <w:snapToGrid w:val="0"/>
        <w:spacing w:line="276" w:lineRule="auto"/>
        <w:ind w:left="1080" w:hangingChars="300" w:hanging="1080"/>
        <w:jc w:val="center"/>
        <w:rPr>
          <w:rFonts w:ascii="方正小标宋简体" w:eastAsia="方正小标宋简体" w:hAnsi="宋体" w:hint="eastAsia"/>
          <w:sz w:val="36"/>
          <w:szCs w:val="36"/>
        </w:rPr>
      </w:pPr>
      <w:r w:rsidRPr="00F36D21">
        <w:rPr>
          <w:rFonts w:ascii="方正小标宋简体" w:eastAsia="方正小标宋简体" w:hAnsi="宋体" w:hint="eastAsia"/>
          <w:sz w:val="36"/>
          <w:szCs w:val="36"/>
        </w:rPr>
        <w:t>全国有成就的资深住宅室内设计师和杰出的</w:t>
      </w:r>
    </w:p>
    <w:p w:rsidR="009A7586" w:rsidRPr="00F36D21" w:rsidRDefault="009A7586" w:rsidP="009A7586">
      <w:pPr>
        <w:adjustRightInd w:val="0"/>
        <w:snapToGrid w:val="0"/>
        <w:spacing w:line="276" w:lineRule="auto"/>
        <w:ind w:left="1080" w:hangingChars="300" w:hanging="1080"/>
        <w:jc w:val="center"/>
        <w:rPr>
          <w:rFonts w:ascii="方正小标宋简体" w:eastAsia="方正小标宋简体" w:hAnsi="宋体" w:hint="eastAsia"/>
          <w:sz w:val="36"/>
          <w:szCs w:val="36"/>
        </w:rPr>
      </w:pPr>
      <w:r w:rsidRPr="00F36D21">
        <w:rPr>
          <w:rFonts w:ascii="方正小标宋简体" w:eastAsia="方正小标宋简体" w:hAnsi="宋体" w:hint="eastAsia"/>
          <w:sz w:val="36"/>
          <w:szCs w:val="36"/>
        </w:rPr>
        <w:t>中青年住宅室内设计师评价办法</w:t>
      </w:r>
    </w:p>
    <w:p w:rsidR="009A7586" w:rsidRPr="00F36D21" w:rsidRDefault="009A7586" w:rsidP="009A7586">
      <w:pPr>
        <w:adjustRightInd w:val="0"/>
        <w:snapToGrid w:val="0"/>
        <w:spacing w:line="360" w:lineRule="auto"/>
        <w:ind w:left="720" w:hangingChars="300" w:hanging="720"/>
        <w:jc w:val="center"/>
        <w:rPr>
          <w:rFonts w:ascii="仿宋_GB2312" w:eastAsia="仿宋_GB2312" w:hAnsi="宋体" w:hint="eastAsia"/>
          <w:sz w:val="24"/>
        </w:rPr>
      </w:pPr>
    </w:p>
    <w:p w:rsidR="009A7586" w:rsidRPr="006079C2" w:rsidRDefault="009A7586" w:rsidP="009A7586">
      <w:pPr>
        <w:adjustRightInd w:val="0"/>
        <w:snapToGrid w:val="0"/>
        <w:spacing w:line="360" w:lineRule="auto"/>
        <w:ind w:left="960" w:hangingChars="300" w:hanging="960"/>
        <w:jc w:val="center"/>
        <w:rPr>
          <w:rFonts w:ascii="仿宋_GB2312" w:eastAsia="仿宋_GB2312" w:hAnsi="宋体" w:hint="eastAsia"/>
          <w:b/>
          <w:bCs/>
          <w:sz w:val="32"/>
          <w:szCs w:val="32"/>
        </w:rPr>
      </w:pPr>
      <w:r w:rsidRPr="006079C2">
        <w:rPr>
          <w:rFonts w:ascii="仿宋_GB2312" w:eastAsia="仿宋_GB2312" w:hAnsi="宋体" w:hint="eastAsia"/>
          <w:b/>
          <w:bCs/>
          <w:sz w:val="32"/>
          <w:szCs w:val="32"/>
        </w:rPr>
        <w:t>第一章</w:t>
      </w:r>
      <w:r>
        <w:rPr>
          <w:rFonts w:ascii="仿宋_GB2312" w:eastAsia="仿宋_GB2312" w:hAnsi="宋体" w:hint="eastAsia"/>
          <w:b/>
          <w:bCs/>
          <w:sz w:val="32"/>
          <w:szCs w:val="32"/>
        </w:rPr>
        <w:t xml:space="preserve">  </w:t>
      </w:r>
      <w:r w:rsidRPr="006079C2">
        <w:rPr>
          <w:rFonts w:ascii="仿宋_GB2312" w:eastAsia="仿宋_GB2312" w:hAnsi="宋体" w:hint="eastAsia"/>
          <w:b/>
          <w:bCs/>
          <w:sz w:val="32"/>
          <w:szCs w:val="32"/>
        </w:rPr>
        <w:t>总</w:t>
      </w:r>
      <w:r>
        <w:rPr>
          <w:rFonts w:ascii="仿宋_GB2312" w:eastAsia="仿宋_GB2312" w:hAnsi="宋体" w:hint="eastAsia"/>
          <w:b/>
          <w:bCs/>
          <w:sz w:val="32"/>
          <w:szCs w:val="32"/>
        </w:rPr>
        <w:t xml:space="preserve">  </w:t>
      </w:r>
      <w:r w:rsidRPr="006079C2">
        <w:rPr>
          <w:rFonts w:ascii="仿宋_GB2312" w:eastAsia="仿宋_GB2312" w:hAnsi="宋体" w:hint="eastAsia"/>
          <w:b/>
          <w:bCs/>
          <w:sz w:val="32"/>
          <w:szCs w:val="32"/>
        </w:rPr>
        <w:t>则</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r w:rsidRPr="006079C2">
        <w:rPr>
          <w:rFonts w:ascii="仿宋_GB2312" w:eastAsia="仿宋_GB2312" w:hAnsi="宋体" w:hint="eastAsia"/>
          <w:sz w:val="32"/>
          <w:szCs w:val="32"/>
        </w:rPr>
        <w:t>第一条  为激发广大建筑装饰设计人员的责任感与荣誉感，加强设计师队伍的正规化建设，表彰设计人员对我国建筑装饰行业发展所做的贡献，发挥有成就的资深住宅室内设计师和杰出的中青年住宅室内设计师的带头作用，特制定本办法。</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r w:rsidRPr="006079C2">
        <w:rPr>
          <w:rFonts w:ascii="仿宋_GB2312" w:eastAsia="仿宋_GB2312" w:hAnsi="宋体" w:hint="eastAsia"/>
          <w:sz w:val="32"/>
          <w:szCs w:val="32"/>
        </w:rPr>
        <w:t>第二条  评价工作在全国范围内开展，凡设计单位、施工企业、大专院校的设计人员都可以参加评价。</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r w:rsidRPr="006079C2">
        <w:rPr>
          <w:rFonts w:ascii="仿宋_GB2312" w:eastAsia="仿宋_GB2312" w:hAnsi="宋体" w:hint="eastAsia"/>
          <w:sz w:val="32"/>
          <w:szCs w:val="32"/>
        </w:rPr>
        <w:t>第三条  每次评价活动将</w:t>
      </w:r>
      <w:r>
        <w:rPr>
          <w:rFonts w:ascii="仿宋_GB2312" w:eastAsia="仿宋_GB2312" w:hAnsi="宋体" w:hint="eastAsia"/>
          <w:sz w:val="32"/>
          <w:szCs w:val="32"/>
        </w:rPr>
        <w:t>视</w:t>
      </w:r>
      <w:r w:rsidRPr="006079C2">
        <w:rPr>
          <w:rFonts w:ascii="仿宋_GB2312" w:eastAsia="仿宋_GB2312" w:hAnsi="宋体" w:hint="eastAsia"/>
          <w:sz w:val="32"/>
          <w:szCs w:val="32"/>
        </w:rPr>
        <w:t>情况</w:t>
      </w:r>
      <w:r>
        <w:rPr>
          <w:rFonts w:ascii="仿宋_GB2312" w:eastAsia="仿宋_GB2312" w:hAnsi="宋体" w:hint="eastAsia"/>
          <w:sz w:val="32"/>
          <w:szCs w:val="32"/>
        </w:rPr>
        <w:t>限</w:t>
      </w:r>
      <w:r w:rsidRPr="006079C2">
        <w:rPr>
          <w:rFonts w:ascii="仿宋_GB2312" w:eastAsia="仿宋_GB2312" w:hAnsi="宋体" w:hint="eastAsia"/>
          <w:sz w:val="32"/>
          <w:szCs w:val="32"/>
        </w:rPr>
        <w:t>定名额。</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r w:rsidRPr="006079C2">
        <w:rPr>
          <w:rFonts w:ascii="仿宋_GB2312" w:eastAsia="仿宋_GB2312" w:hAnsi="宋体" w:hint="eastAsia"/>
          <w:sz w:val="32"/>
          <w:szCs w:val="32"/>
        </w:rPr>
        <w:t>第四条  评价工作应坚持公正、公开、公平的原则，按照本办法规定的标准和程序进行评价，保证评价质量和水平。</w:t>
      </w:r>
    </w:p>
    <w:p w:rsidR="009A7586"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r w:rsidRPr="006079C2">
        <w:rPr>
          <w:rFonts w:ascii="仿宋_GB2312" w:eastAsia="仿宋_GB2312" w:hAnsi="宋体" w:hint="eastAsia"/>
          <w:sz w:val="32"/>
          <w:szCs w:val="32"/>
        </w:rPr>
        <w:t>第五条  全国有成就的资深住宅室内设计师和杰出的</w:t>
      </w:r>
      <w:r w:rsidRPr="006079C2">
        <w:rPr>
          <w:rFonts w:ascii="仿宋_GB2312" w:eastAsia="仿宋_GB2312" w:hAnsi="宋体" w:hint="eastAsia"/>
          <w:sz w:val="32"/>
          <w:szCs w:val="32"/>
        </w:rPr>
        <w:lastRenderedPageBreak/>
        <w:t>中青年住宅室内设计师每2年评价一次。</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p>
    <w:p w:rsidR="009A7586" w:rsidRPr="006079C2" w:rsidRDefault="009A7586" w:rsidP="009A7586">
      <w:pPr>
        <w:adjustRightInd w:val="0"/>
        <w:snapToGrid w:val="0"/>
        <w:spacing w:line="360" w:lineRule="auto"/>
        <w:jc w:val="center"/>
        <w:rPr>
          <w:rFonts w:ascii="仿宋_GB2312" w:eastAsia="仿宋_GB2312" w:hAnsi="宋体" w:hint="eastAsia"/>
          <w:b/>
          <w:bCs/>
          <w:sz w:val="32"/>
          <w:szCs w:val="32"/>
        </w:rPr>
      </w:pPr>
      <w:r w:rsidRPr="006079C2">
        <w:rPr>
          <w:rFonts w:ascii="仿宋_GB2312" w:eastAsia="仿宋_GB2312" w:hAnsi="宋体" w:hint="eastAsia"/>
          <w:b/>
          <w:bCs/>
          <w:sz w:val="32"/>
          <w:szCs w:val="32"/>
        </w:rPr>
        <w:t>第二章</w:t>
      </w:r>
      <w:r>
        <w:rPr>
          <w:rFonts w:ascii="仿宋_GB2312" w:eastAsia="仿宋_GB2312" w:hAnsi="宋体" w:hint="eastAsia"/>
          <w:b/>
          <w:bCs/>
          <w:sz w:val="32"/>
          <w:szCs w:val="32"/>
        </w:rPr>
        <w:t xml:space="preserve">  </w:t>
      </w:r>
      <w:r w:rsidRPr="006079C2">
        <w:rPr>
          <w:rFonts w:ascii="仿宋_GB2312" w:eastAsia="仿宋_GB2312" w:hAnsi="宋体" w:hint="eastAsia"/>
          <w:b/>
          <w:bCs/>
          <w:sz w:val="32"/>
          <w:szCs w:val="32"/>
        </w:rPr>
        <w:t>评价机构</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r w:rsidRPr="006079C2">
        <w:rPr>
          <w:rFonts w:ascii="仿宋_GB2312" w:eastAsia="仿宋_GB2312" w:hAnsi="宋体" w:hint="eastAsia"/>
          <w:sz w:val="32"/>
          <w:szCs w:val="32"/>
        </w:rPr>
        <w:t>第六条  评价活动由中国建筑装饰协会设计委员会组织，各省、市地方建筑装饰协会组织协助。</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r w:rsidRPr="006079C2">
        <w:rPr>
          <w:rFonts w:ascii="仿宋_GB2312" w:eastAsia="仿宋_GB2312" w:hAnsi="宋体" w:hint="eastAsia"/>
          <w:sz w:val="32"/>
          <w:szCs w:val="32"/>
        </w:rPr>
        <w:t>第七条  设立全国有成就的资深住宅室内设计师和杰出的中青年住宅室内设计师评审委员会，负责对申报材料审查和评比工作。评审委员会由国内知名专家、学者、教授和协会工作者组成。</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r w:rsidRPr="006079C2">
        <w:rPr>
          <w:rFonts w:ascii="仿宋_GB2312" w:eastAsia="仿宋_GB2312" w:hAnsi="宋体" w:hint="eastAsia"/>
          <w:sz w:val="32"/>
          <w:szCs w:val="32"/>
        </w:rPr>
        <w:t>第八条  在中国建筑装饰协会设计委员会设立评价工作办公室负责办理有关日常工作。</w:t>
      </w:r>
    </w:p>
    <w:p w:rsidR="009A7586" w:rsidRPr="006079C2" w:rsidRDefault="009A7586" w:rsidP="009A7586">
      <w:pPr>
        <w:adjustRightInd w:val="0"/>
        <w:snapToGrid w:val="0"/>
        <w:spacing w:line="360" w:lineRule="auto"/>
        <w:ind w:left="1" w:firstLineChars="199" w:firstLine="637"/>
        <w:jc w:val="left"/>
        <w:rPr>
          <w:rFonts w:ascii="仿宋_GB2312" w:eastAsia="仿宋_GB2312" w:hAnsi="宋体" w:hint="eastAsia"/>
          <w:sz w:val="32"/>
          <w:szCs w:val="32"/>
        </w:rPr>
      </w:pPr>
    </w:p>
    <w:p w:rsidR="009A7586" w:rsidRPr="006079C2" w:rsidRDefault="009A7586" w:rsidP="009A7586">
      <w:pPr>
        <w:numPr>
          <w:ilvl w:val="0"/>
          <w:numId w:val="1"/>
        </w:numPr>
        <w:adjustRightInd w:val="0"/>
        <w:snapToGrid w:val="0"/>
        <w:spacing w:line="360" w:lineRule="auto"/>
        <w:jc w:val="center"/>
        <w:rPr>
          <w:rFonts w:ascii="仿宋_GB2312" w:eastAsia="仿宋_GB2312" w:hAnsi="宋体" w:hint="eastAsia"/>
          <w:b/>
          <w:bCs/>
          <w:sz w:val="32"/>
          <w:szCs w:val="32"/>
        </w:rPr>
      </w:pPr>
      <w:r>
        <w:rPr>
          <w:rFonts w:ascii="仿宋_GB2312" w:eastAsia="仿宋_GB2312" w:hAnsi="宋体" w:hint="eastAsia"/>
          <w:b/>
          <w:bCs/>
          <w:sz w:val="32"/>
          <w:szCs w:val="32"/>
        </w:rPr>
        <w:t xml:space="preserve"> </w:t>
      </w:r>
      <w:r w:rsidRPr="006079C2">
        <w:rPr>
          <w:rFonts w:ascii="仿宋_GB2312" w:eastAsia="仿宋_GB2312" w:hAnsi="宋体" w:hint="eastAsia"/>
          <w:b/>
          <w:bCs/>
          <w:sz w:val="32"/>
          <w:szCs w:val="32"/>
        </w:rPr>
        <w:t>评价标准</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第九条  有成就的资深住宅室内设计师应具备下列条件：</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1．具有高尚职业道德和强烈的社会责任感；</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2．具备坚实的专业理论知识和丰富的实践经验，在建</w:t>
      </w:r>
      <w:r w:rsidRPr="006079C2">
        <w:rPr>
          <w:rFonts w:ascii="仿宋_GB2312" w:eastAsia="仿宋_GB2312" w:hAnsi="宋体" w:hint="eastAsia"/>
          <w:sz w:val="32"/>
          <w:szCs w:val="32"/>
        </w:rPr>
        <w:lastRenderedPageBreak/>
        <w:t>筑装饰工程设计领域取得卓著成绩，在国内外享有较高声誉；</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3．</w:t>
      </w:r>
      <w:r w:rsidRPr="0066519D">
        <w:rPr>
          <w:rFonts w:ascii="仿宋_GB2312" w:eastAsia="仿宋_GB2312" w:hAnsi="宋体" w:hint="eastAsia"/>
          <w:sz w:val="32"/>
          <w:szCs w:val="32"/>
        </w:rPr>
        <w:t>从事住宅装饰工程设计工作或相关工作</w:t>
      </w:r>
      <w:r>
        <w:rPr>
          <w:rFonts w:ascii="仿宋_GB2312" w:eastAsia="仿宋_GB2312" w:hAnsi="宋体" w:hint="eastAsia"/>
          <w:sz w:val="32"/>
          <w:szCs w:val="32"/>
        </w:rPr>
        <w:t>15</w:t>
      </w:r>
      <w:r w:rsidRPr="0066519D">
        <w:rPr>
          <w:rFonts w:ascii="仿宋_GB2312" w:eastAsia="仿宋_GB2312" w:hAnsi="宋体" w:hint="eastAsia"/>
          <w:sz w:val="32"/>
          <w:szCs w:val="32"/>
        </w:rPr>
        <w:t>年以上；</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努力钻研业务，能够熟练地掌握各种设计理论和技术，在国内外刊物上发表过学术论文，或出版过专业著作；</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5．独立或参与完成多项住宅装饰工程设计，解决各种工程实际问题，效益较好，贡献突出；</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6．所设计的项目、投标的方案、参赛的作品获得过国家、省市、行业组织的奖励，或项目业主和社会的好评；</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7．敢于创新，努力学习国内外的新技术、新理论、新理念、新方法，不断进行艺术上的追求和探索；</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8．有特殊贡献者，可不受从事住宅装饰工程设计工作时间的限制。</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 xml:space="preserve">第十条  </w:t>
      </w:r>
      <w:r w:rsidRPr="0066519D">
        <w:rPr>
          <w:rFonts w:ascii="仿宋_GB2312" w:eastAsia="仿宋_GB2312" w:hAnsi="宋体" w:hint="eastAsia"/>
          <w:sz w:val="32"/>
          <w:szCs w:val="32"/>
        </w:rPr>
        <w:t>杰出的中青年住宅室内设计师应具备下列条件：</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1．遵守职业道德规范，具有较强的社会责任感；</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2．具备扎实的专业理论知识，在住宅装饰设计领域取得优异成绩，在本行业内有一定的知名度；</w:t>
      </w:r>
    </w:p>
    <w:p w:rsidR="009A7586" w:rsidRPr="00F36D21" w:rsidRDefault="009A7586" w:rsidP="009A7586">
      <w:pPr>
        <w:adjustRightInd w:val="0"/>
        <w:snapToGrid w:val="0"/>
        <w:spacing w:line="360" w:lineRule="auto"/>
        <w:ind w:firstLineChars="200" w:firstLine="624"/>
        <w:jc w:val="left"/>
        <w:rPr>
          <w:rFonts w:ascii="仿宋_GB2312" w:eastAsia="仿宋_GB2312" w:hAnsi="宋体" w:hint="eastAsia"/>
          <w:spacing w:val="-4"/>
          <w:sz w:val="32"/>
          <w:szCs w:val="32"/>
        </w:rPr>
      </w:pPr>
      <w:r w:rsidRPr="00F36D21">
        <w:rPr>
          <w:rFonts w:ascii="仿宋_GB2312" w:eastAsia="仿宋_GB2312" w:hAnsi="宋体" w:hint="eastAsia"/>
          <w:spacing w:val="-4"/>
          <w:sz w:val="32"/>
          <w:szCs w:val="32"/>
        </w:rPr>
        <w:lastRenderedPageBreak/>
        <w:t>3．从事住宅装饰工程设计工作8年以上，年龄不超过50周岁；</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4．努力钻研业务，能够熟练地掌握各种设计理论和技术，在国内外刊物上发表过学术论文，或出版过专业著作；</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5．独立或参与完成多项住宅装饰工程设计，解决各种工程实际问题，效益较好，贡献突出；</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6．所设计的项目、投标的方案、参赛的作品获得过国家、省市、行业组织的奖励，或项目业主和社会的好评；</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7．敢于创新，努力学习国内外的新技术、新理论、新理念、新方法，不断进行艺术上的追求和探索；</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6519D">
        <w:rPr>
          <w:rFonts w:ascii="仿宋_GB2312" w:eastAsia="仿宋_GB2312" w:hAnsi="宋体" w:hint="eastAsia"/>
          <w:sz w:val="32"/>
          <w:szCs w:val="32"/>
        </w:rPr>
        <w:t>8．有特殊贡献者，可不受从事住宅装饰工程设计工作时间的限制。</w:t>
      </w:r>
    </w:p>
    <w:p w:rsidR="009A7586" w:rsidRPr="006079C2" w:rsidRDefault="009A7586" w:rsidP="009A7586">
      <w:pPr>
        <w:adjustRightInd w:val="0"/>
        <w:snapToGrid w:val="0"/>
        <w:spacing w:line="360" w:lineRule="auto"/>
        <w:ind w:firstLine="570"/>
        <w:jc w:val="left"/>
        <w:rPr>
          <w:rFonts w:ascii="仿宋_GB2312" w:eastAsia="仿宋_GB2312" w:hAnsi="宋体" w:hint="eastAsia"/>
          <w:sz w:val="32"/>
          <w:szCs w:val="32"/>
        </w:rPr>
      </w:pPr>
    </w:p>
    <w:p w:rsidR="009A7586" w:rsidRPr="006079C2" w:rsidRDefault="009A7586" w:rsidP="009A7586">
      <w:pPr>
        <w:adjustRightInd w:val="0"/>
        <w:snapToGrid w:val="0"/>
        <w:spacing w:line="360" w:lineRule="auto"/>
        <w:jc w:val="center"/>
        <w:rPr>
          <w:rFonts w:ascii="仿宋_GB2312" w:eastAsia="仿宋_GB2312" w:hAnsi="宋体" w:hint="eastAsia"/>
          <w:b/>
          <w:bCs/>
          <w:sz w:val="32"/>
          <w:szCs w:val="32"/>
        </w:rPr>
      </w:pPr>
      <w:r w:rsidRPr="006079C2">
        <w:rPr>
          <w:rFonts w:ascii="仿宋_GB2312" w:eastAsia="仿宋_GB2312" w:hAnsi="宋体" w:hint="eastAsia"/>
          <w:b/>
          <w:bCs/>
          <w:sz w:val="32"/>
          <w:szCs w:val="32"/>
        </w:rPr>
        <w:t>第四章</w:t>
      </w:r>
      <w:r>
        <w:rPr>
          <w:rFonts w:ascii="仿宋_GB2312" w:eastAsia="仿宋_GB2312" w:hAnsi="宋体" w:hint="eastAsia"/>
          <w:b/>
          <w:bCs/>
          <w:sz w:val="32"/>
          <w:szCs w:val="32"/>
        </w:rPr>
        <w:t xml:space="preserve">  </w:t>
      </w:r>
      <w:r w:rsidRPr="006079C2">
        <w:rPr>
          <w:rFonts w:ascii="仿宋_GB2312" w:eastAsia="仿宋_GB2312" w:hAnsi="宋体" w:hint="eastAsia"/>
          <w:b/>
          <w:bCs/>
          <w:sz w:val="32"/>
          <w:szCs w:val="32"/>
        </w:rPr>
        <w:t>评价细则</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第十一条  全国有成就的室内资深住宅室内设计师，由省、市地方建筑装饰协会</w:t>
      </w:r>
      <w:r>
        <w:rPr>
          <w:rFonts w:ascii="仿宋_GB2312" w:eastAsia="仿宋_GB2312" w:hAnsi="宋体" w:hint="eastAsia"/>
          <w:sz w:val="32"/>
          <w:szCs w:val="32"/>
        </w:rPr>
        <w:t>、</w:t>
      </w:r>
      <w:r w:rsidRPr="00286594">
        <w:rPr>
          <w:rFonts w:ascii="仿宋_GB2312" w:eastAsia="仿宋_GB2312" w:hAnsi="宋体" w:hint="eastAsia"/>
          <w:sz w:val="32"/>
          <w:szCs w:val="32"/>
        </w:rPr>
        <w:t>解放军建筑装饰协会</w:t>
      </w:r>
      <w:r w:rsidRPr="006079C2">
        <w:rPr>
          <w:rFonts w:ascii="仿宋_GB2312" w:eastAsia="仿宋_GB2312" w:hAnsi="宋体" w:hint="eastAsia"/>
          <w:sz w:val="32"/>
          <w:szCs w:val="32"/>
        </w:rPr>
        <w:t>推荐。</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第十二条  全国杰出的中青年住宅室内设计师，可由装</w:t>
      </w:r>
      <w:r w:rsidRPr="006079C2">
        <w:rPr>
          <w:rFonts w:ascii="仿宋_GB2312" w:eastAsia="仿宋_GB2312" w:hAnsi="宋体" w:hint="eastAsia"/>
          <w:sz w:val="32"/>
          <w:szCs w:val="32"/>
        </w:rPr>
        <w:lastRenderedPageBreak/>
        <w:t>饰行业组织、报刊杂志和专家、学者、教授推荐。</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第十三条  符合条件的人员，由本人填写申报表，并由申报人员所在单位负责审核申报材料的真实性，单位法定代表人签署意见，加盖单位公章。</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第十四条  由省、市建筑装饰协会对本地区的申报材料进行初审，并根据评价条件择优排序后，报中国建筑装饰协会。</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第十五条  由中国建筑装饰协会设计委员会召开“全国有成就的资深住宅室内设计师和杰出的中青年住宅室内设计师评审委员会”会议，对申报材料进行复审，提出提名名单后，报中国建筑装饰协会。</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第十六条  中国建筑装饰协会根据评审委员会的评审意见，对提名名单进行审定并批准。</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第十七条  对审定的有成就的资深住宅室内设计师和杰出的中青年住宅室内设计师，由中国建筑装饰协会授予荣誉称号，颁发荣誉证书，并利用新闻媒体向社会公布。</w:t>
      </w:r>
    </w:p>
    <w:p w:rsidR="009A7586" w:rsidRPr="006079C2" w:rsidRDefault="009A7586" w:rsidP="009A7586">
      <w:pPr>
        <w:adjustRightInd w:val="0"/>
        <w:snapToGrid w:val="0"/>
        <w:spacing w:line="360" w:lineRule="auto"/>
        <w:ind w:firstLine="570"/>
        <w:jc w:val="left"/>
        <w:rPr>
          <w:rFonts w:ascii="仿宋_GB2312" w:eastAsia="仿宋_GB2312" w:hAnsi="宋体" w:hint="eastAsia"/>
          <w:sz w:val="32"/>
          <w:szCs w:val="32"/>
        </w:rPr>
      </w:pPr>
    </w:p>
    <w:p w:rsidR="009A7586" w:rsidRPr="006079C2" w:rsidRDefault="009A7586" w:rsidP="009A7586">
      <w:pPr>
        <w:adjustRightInd w:val="0"/>
        <w:snapToGrid w:val="0"/>
        <w:spacing w:line="360" w:lineRule="auto"/>
        <w:jc w:val="center"/>
        <w:rPr>
          <w:rFonts w:ascii="仿宋_GB2312" w:eastAsia="仿宋_GB2312" w:hAnsi="宋体" w:hint="eastAsia"/>
          <w:b/>
          <w:bCs/>
          <w:sz w:val="32"/>
          <w:szCs w:val="32"/>
        </w:rPr>
      </w:pPr>
      <w:r w:rsidRPr="006079C2">
        <w:rPr>
          <w:rFonts w:ascii="仿宋_GB2312" w:eastAsia="仿宋_GB2312" w:hAnsi="宋体" w:hint="eastAsia"/>
          <w:b/>
          <w:bCs/>
          <w:sz w:val="32"/>
          <w:szCs w:val="32"/>
        </w:rPr>
        <w:lastRenderedPageBreak/>
        <w:t>第五章</w:t>
      </w:r>
      <w:r>
        <w:rPr>
          <w:rFonts w:ascii="仿宋_GB2312" w:eastAsia="仿宋_GB2312" w:hAnsi="宋体" w:hint="eastAsia"/>
          <w:b/>
          <w:bCs/>
          <w:sz w:val="32"/>
          <w:szCs w:val="32"/>
        </w:rPr>
        <w:t xml:space="preserve">  </w:t>
      </w:r>
      <w:r w:rsidRPr="006079C2">
        <w:rPr>
          <w:rFonts w:ascii="仿宋_GB2312" w:eastAsia="仿宋_GB2312" w:hAnsi="宋体" w:hint="eastAsia"/>
          <w:b/>
          <w:bCs/>
          <w:sz w:val="32"/>
          <w:szCs w:val="32"/>
        </w:rPr>
        <w:t>附</w:t>
      </w:r>
      <w:r>
        <w:rPr>
          <w:rFonts w:ascii="仿宋_GB2312" w:eastAsia="仿宋_GB2312" w:hAnsi="宋体" w:hint="eastAsia"/>
          <w:b/>
          <w:bCs/>
          <w:sz w:val="32"/>
          <w:szCs w:val="32"/>
        </w:rPr>
        <w:t xml:space="preserve">  </w:t>
      </w:r>
      <w:r w:rsidRPr="006079C2">
        <w:rPr>
          <w:rFonts w:ascii="仿宋_GB2312" w:eastAsia="仿宋_GB2312" w:hAnsi="宋体" w:hint="eastAsia"/>
          <w:b/>
          <w:bCs/>
          <w:sz w:val="32"/>
          <w:szCs w:val="32"/>
        </w:rPr>
        <w:t>则</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第十</w:t>
      </w:r>
      <w:r>
        <w:rPr>
          <w:rFonts w:ascii="仿宋_GB2312" w:eastAsia="仿宋_GB2312" w:hAnsi="宋体" w:hint="eastAsia"/>
          <w:sz w:val="32"/>
          <w:szCs w:val="32"/>
        </w:rPr>
        <w:t>八</w:t>
      </w:r>
      <w:r w:rsidRPr="006079C2">
        <w:rPr>
          <w:rFonts w:ascii="仿宋_GB2312" w:eastAsia="仿宋_GB2312" w:hAnsi="宋体" w:hint="eastAsia"/>
          <w:sz w:val="32"/>
          <w:szCs w:val="32"/>
        </w:rPr>
        <w:t>条  全国有成就的资深住宅室内设计师在申报材料中所报主持工程项目或设计作品不少于</w:t>
      </w:r>
      <w:r>
        <w:rPr>
          <w:rFonts w:ascii="仿宋_GB2312" w:eastAsia="仿宋_GB2312" w:hAnsi="宋体" w:hint="eastAsia"/>
          <w:sz w:val="32"/>
          <w:szCs w:val="32"/>
        </w:rPr>
        <w:t>8</w:t>
      </w:r>
      <w:r w:rsidRPr="006079C2">
        <w:rPr>
          <w:rFonts w:ascii="仿宋_GB2312" w:eastAsia="仿宋_GB2312" w:hAnsi="宋体" w:hint="eastAsia"/>
          <w:sz w:val="32"/>
          <w:szCs w:val="32"/>
        </w:rPr>
        <w:t>项。</w:t>
      </w:r>
    </w:p>
    <w:p w:rsidR="009A7586" w:rsidRPr="006079C2"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 xml:space="preserve">第十九条  </w:t>
      </w:r>
      <w:r>
        <w:rPr>
          <w:rFonts w:ascii="仿宋_GB2312" w:eastAsia="仿宋_GB2312" w:hAnsi="宋体" w:hint="eastAsia"/>
          <w:sz w:val="32"/>
          <w:szCs w:val="32"/>
        </w:rPr>
        <w:t>全国杰出的中青年住宅室内设计师在申报材料中所报工程项目</w:t>
      </w:r>
      <w:r w:rsidRPr="006079C2">
        <w:rPr>
          <w:rFonts w:ascii="仿宋_GB2312" w:eastAsia="仿宋_GB2312" w:hAnsi="宋体" w:hint="eastAsia"/>
          <w:sz w:val="32"/>
          <w:szCs w:val="32"/>
        </w:rPr>
        <w:t>设计作品不少于5项，其中大中型工程</w:t>
      </w:r>
      <w:r>
        <w:rPr>
          <w:rFonts w:ascii="仿宋_GB2312" w:eastAsia="仿宋_GB2312" w:hAnsi="宋体" w:hint="eastAsia"/>
          <w:sz w:val="32"/>
          <w:szCs w:val="32"/>
        </w:rPr>
        <w:t>项目或获奖工程项目</w:t>
      </w:r>
      <w:r w:rsidRPr="006079C2">
        <w:rPr>
          <w:rFonts w:ascii="仿宋_GB2312" w:eastAsia="仿宋_GB2312" w:hAnsi="宋体" w:hint="eastAsia"/>
          <w:sz w:val="32"/>
          <w:szCs w:val="32"/>
        </w:rPr>
        <w:t>不少于2项。</w:t>
      </w:r>
    </w:p>
    <w:p w:rsidR="009A7586" w:rsidRPr="00F36D21" w:rsidRDefault="009A7586" w:rsidP="009A7586">
      <w:pPr>
        <w:adjustRightInd w:val="0"/>
        <w:snapToGrid w:val="0"/>
        <w:spacing w:line="360" w:lineRule="auto"/>
        <w:ind w:firstLineChars="200" w:firstLine="624"/>
        <w:jc w:val="left"/>
        <w:rPr>
          <w:rFonts w:ascii="仿宋_GB2312" w:eastAsia="仿宋_GB2312" w:hAnsi="宋体" w:hint="eastAsia"/>
          <w:spacing w:val="-4"/>
          <w:sz w:val="32"/>
          <w:szCs w:val="32"/>
        </w:rPr>
      </w:pPr>
      <w:r w:rsidRPr="00F36D21">
        <w:rPr>
          <w:rFonts w:ascii="仿宋_GB2312" w:eastAsia="仿宋_GB2312" w:hAnsi="宋体" w:hint="eastAsia"/>
          <w:spacing w:val="-4"/>
          <w:sz w:val="32"/>
          <w:szCs w:val="32"/>
        </w:rPr>
        <w:t>第二十条  本办法由中国建筑装饰协会设计委员会负责解释。</w:t>
      </w:r>
    </w:p>
    <w:p w:rsidR="009A7586" w:rsidRDefault="009A7586" w:rsidP="009A7586">
      <w:pPr>
        <w:adjustRightInd w:val="0"/>
        <w:snapToGrid w:val="0"/>
        <w:spacing w:line="360" w:lineRule="auto"/>
        <w:ind w:firstLineChars="200" w:firstLine="640"/>
        <w:jc w:val="left"/>
        <w:rPr>
          <w:rFonts w:ascii="仿宋_GB2312" w:eastAsia="仿宋_GB2312" w:hAnsi="宋体" w:hint="eastAsia"/>
          <w:sz w:val="32"/>
          <w:szCs w:val="32"/>
        </w:rPr>
      </w:pPr>
      <w:r w:rsidRPr="006079C2">
        <w:rPr>
          <w:rFonts w:ascii="仿宋_GB2312" w:eastAsia="仿宋_GB2312" w:hAnsi="宋体" w:hint="eastAsia"/>
          <w:sz w:val="32"/>
          <w:szCs w:val="32"/>
        </w:rPr>
        <w:t>第二十一条  本办法自颁发之日起实行。</w:t>
      </w:r>
    </w:p>
    <w:p w:rsidR="00B27319" w:rsidRPr="009A7586" w:rsidRDefault="00B27319"/>
    <w:sectPr w:rsidR="00B27319" w:rsidRPr="009A7586" w:rsidSect="00B2731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E553E6"/>
    <w:multiLevelType w:val="hybridMultilevel"/>
    <w:tmpl w:val="FC6A1AD0"/>
    <w:lvl w:ilvl="0" w:tplc="F5E018E8">
      <w:start w:val="3"/>
      <w:numFmt w:val="japaneseCounting"/>
      <w:lvlText w:val="第%1章"/>
      <w:lvlJc w:val="left"/>
      <w:pPr>
        <w:tabs>
          <w:tab w:val="num" w:pos="1081"/>
        </w:tabs>
        <w:ind w:left="1081" w:hanging="1080"/>
      </w:pPr>
      <w:rPr>
        <w:rFonts w:hint="default"/>
      </w:rPr>
    </w:lvl>
    <w:lvl w:ilvl="1" w:tplc="04090019" w:tentative="1">
      <w:start w:val="1"/>
      <w:numFmt w:val="lowerLetter"/>
      <w:lvlText w:val="%2)"/>
      <w:lvlJc w:val="left"/>
      <w:pPr>
        <w:tabs>
          <w:tab w:val="num" w:pos="841"/>
        </w:tabs>
        <w:ind w:left="841" w:hanging="420"/>
      </w:pPr>
    </w:lvl>
    <w:lvl w:ilvl="2" w:tplc="0409001B" w:tentative="1">
      <w:start w:val="1"/>
      <w:numFmt w:val="lowerRoman"/>
      <w:lvlText w:val="%3."/>
      <w:lvlJc w:val="righ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9" w:tentative="1">
      <w:start w:val="1"/>
      <w:numFmt w:val="lowerLetter"/>
      <w:lvlText w:val="%5)"/>
      <w:lvlJc w:val="left"/>
      <w:pPr>
        <w:tabs>
          <w:tab w:val="num" w:pos="2101"/>
        </w:tabs>
        <w:ind w:left="2101" w:hanging="420"/>
      </w:pPr>
    </w:lvl>
    <w:lvl w:ilvl="5" w:tplc="0409001B" w:tentative="1">
      <w:start w:val="1"/>
      <w:numFmt w:val="lowerRoman"/>
      <w:lvlText w:val="%6."/>
      <w:lvlJc w:val="righ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9" w:tentative="1">
      <w:start w:val="1"/>
      <w:numFmt w:val="lowerLetter"/>
      <w:lvlText w:val="%8)"/>
      <w:lvlJc w:val="left"/>
      <w:pPr>
        <w:tabs>
          <w:tab w:val="num" w:pos="3361"/>
        </w:tabs>
        <w:ind w:left="3361" w:hanging="420"/>
      </w:pPr>
    </w:lvl>
    <w:lvl w:ilvl="8" w:tplc="0409001B" w:tentative="1">
      <w:start w:val="1"/>
      <w:numFmt w:val="lowerRoman"/>
      <w:lvlText w:val="%9."/>
      <w:lvlJc w:val="right"/>
      <w:pPr>
        <w:tabs>
          <w:tab w:val="num" w:pos="3781"/>
        </w:tabs>
        <w:ind w:left="3781"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A7586"/>
    <w:rsid w:val="009A7586"/>
    <w:rsid w:val="00B2731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58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CharCharCharCharChar">
    <w:name w:val=" Char Char Char Char Char Char Char Char Char Char"/>
    <w:basedOn w:val="a"/>
    <w:semiHidden/>
    <w:rsid w:val="009A7586"/>
    <w:pPr>
      <w:tabs>
        <w:tab w:val="left" w:pos="4665"/>
        <w:tab w:val="left" w:pos="8970"/>
      </w:tabs>
      <w:spacing w:before="90" w:after="60"/>
      <w:ind w:left="1425" w:firstLine="400"/>
    </w:pPr>
    <w:rPr>
      <w:rFonts w:ascii="Tahoma" w:hAnsi="Tahoma"/>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270</Words>
  <Characters>1544</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2014-02-11T02:04:00Z</dcterms:created>
  <dcterms:modified xsi:type="dcterms:W3CDTF">2014-02-11T02:04:00Z</dcterms:modified>
</cp:coreProperties>
</file>