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002" w:rsidRDefault="00253002" w:rsidP="00253002">
      <w:pPr>
        <w:rPr>
          <w:rFonts w:ascii="Verdana" w:hAnsi="宋体" w:hint="eastAsia"/>
          <w:sz w:val="30"/>
          <w:szCs w:val="30"/>
          <w:shd w:val="clear" w:color="auto" w:fill="FFFFFF"/>
        </w:rPr>
      </w:pPr>
    </w:p>
    <w:p w:rsidR="00253002" w:rsidRPr="00474FCB" w:rsidRDefault="00253002" w:rsidP="00253002">
      <w:pPr>
        <w:adjustRightInd w:val="0"/>
        <w:snapToGrid w:val="0"/>
        <w:spacing w:line="288" w:lineRule="auto"/>
        <w:rPr>
          <w:rFonts w:ascii="黑体" w:eastAsia="黑体" w:hint="eastAsia"/>
          <w:snapToGrid w:val="0"/>
          <w:kern w:val="0"/>
          <w:sz w:val="28"/>
          <w:szCs w:val="28"/>
        </w:rPr>
      </w:pPr>
      <w:r w:rsidRPr="00474FCB">
        <w:rPr>
          <w:rFonts w:ascii="黑体" w:eastAsia="黑体" w:hint="eastAsia"/>
          <w:snapToGrid w:val="0"/>
          <w:kern w:val="0"/>
          <w:sz w:val="28"/>
          <w:szCs w:val="28"/>
        </w:rPr>
        <w:t>附件</w:t>
      </w:r>
      <w:r>
        <w:rPr>
          <w:rFonts w:ascii="黑体" w:eastAsia="黑体" w:hint="eastAsia"/>
          <w:snapToGrid w:val="0"/>
          <w:kern w:val="0"/>
          <w:sz w:val="28"/>
          <w:szCs w:val="28"/>
        </w:rPr>
        <w:t>一</w:t>
      </w:r>
      <w:r w:rsidRPr="00474FCB">
        <w:rPr>
          <w:rFonts w:ascii="黑体" w:eastAsia="黑体" w:hint="eastAsia"/>
          <w:snapToGrid w:val="0"/>
          <w:kern w:val="0"/>
          <w:sz w:val="28"/>
          <w:szCs w:val="28"/>
        </w:rPr>
        <w:t>：</w:t>
      </w:r>
    </w:p>
    <w:p w:rsidR="00253002" w:rsidRDefault="00253002" w:rsidP="00253002">
      <w:pPr>
        <w:jc w:val="center"/>
        <w:rPr>
          <w:rFonts w:ascii="黑体" w:eastAsia="黑体" w:hAnsi="宋体" w:hint="eastAsia"/>
          <w:b/>
          <w:bCs/>
          <w:color w:val="000000"/>
          <w:sz w:val="32"/>
          <w:szCs w:val="32"/>
          <w:shd w:val="clear" w:color="auto" w:fill="FFFFFF"/>
        </w:rPr>
      </w:pPr>
      <w:r w:rsidRPr="00323184">
        <w:rPr>
          <w:rFonts w:ascii="黑体" w:eastAsia="黑体" w:hAnsi="宋体" w:hint="eastAsia"/>
          <w:b/>
          <w:bCs/>
          <w:color w:val="000000"/>
          <w:sz w:val="32"/>
          <w:szCs w:val="32"/>
          <w:shd w:val="clear" w:color="auto" w:fill="FFFFFF"/>
        </w:rPr>
        <w:t>2013中国建筑装饰材料企业100强</w:t>
      </w:r>
    </w:p>
    <w:p w:rsidR="00253002" w:rsidRPr="00323184" w:rsidRDefault="00253002" w:rsidP="00253002">
      <w:pPr>
        <w:jc w:val="center"/>
        <w:rPr>
          <w:rFonts w:ascii="黑体" w:eastAsia="黑体" w:hAnsi="宋体" w:hint="eastAsia"/>
          <w:b/>
          <w:bCs/>
          <w:color w:val="000000"/>
          <w:sz w:val="32"/>
          <w:szCs w:val="32"/>
          <w:shd w:val="clear" w:color="auto" w:fill="FFFFFF"/>
        </w:rPr>
      </w:pPr>
      <w:r w:rsidRPr="00323184">
        <w:rPr>
          <w:rFonts w:ascii="黑体" w:eastAsia="黑体" w:hAnsi="宋体" w:hint="eastAsia"/>
          <w:b/>
          <w:bCs/>
          <w:color w:val="000000"/>
          <w:sz w:val="32"/>
          <w:szCs w:val="32"/>
          <w:shd w:val="clear" w:color="auto" w:fill="FFFFFF"/>
        </w:rPr>
        <w:t>评价推介活动实施方案</w:t>
      </w:r>
    </w:p>
    <w:p w:rsidR="00253002" w:rsidRDefault="00253002" w:rsidP="00253002">
      <w:pPr>
        <w:shd w:val="solid" w:color="FFFFFF" w:fill="auto"/>
        <w:autoSpaceDN w:val="0"/>
        <w:spacing w:line="420" w:lineRule="atLeast"/>
        <w:ind w:firstLineChars="198" w:firstLine="596"/>
        <w:rPr>
          <w:rFonts w:ascii="瀹嬩綋" w:hAnsi="宋体" w:hint="eastAsia"/>
          <w:b/>
          <w:sz w:val="30"/>
          <w:szCs w:val="30"/>
        </w:rPr>
      </w:pPr>
    </w:p>
    <w:p w:rsidR="00253002" w:rsidRPr="00323184" w:rsidRDefault="00253002" w:rsidP="00253002">
      <w:pPr>
        <w:shd w:val="solid" w:color="FFFFFF" w:fill="auto"/>
        <w:autoSpaceDN w:val="0"/>
        <w:snapToGrid w:val="0"/>
        <w:spacing w:line="360" w:lineRule="auto"/>
        <w:ind w:firstLineChars="198" w:firstLine="557"/>
        <w:rPr>
          <w:rFonts w:ascii="Times New Roman" w:hAnsi="Times New Roman"/>
          <w:b/>
          <w:sz w:val="28"/>
          <w:szCs w:val="28"/>
        </w:rPr>
      </w:pPr>
      <w:r w:rsidRPr="00323184">
        <w:rPr>
          <w:rFonts w:ascii="Times New Roman" w:hAnsi="Times New Roman"/>
          <w:b/>
          <w:sz w:val="28"/>
          <w:szCs w:val="28"/>
        </w:rPr>
        <w:t>一、评价推介目的和意义</w:t>
      </w:r>
    </w:p>
    <w:p w:rsidR="00253002" w:rsidRPr="00323184" w:rsidRDefault="00253002" w:rsidP="00253002">
      <w:pPr>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w:t>
      </w:r>
      <w:r w:rsidRPr="00323184">
        <w:rPr>
          <w:rFonts w:ascii="Times New Roman" w:hAnsi="Times New Roman"/>
          <w:sz w:val="28"/>
          <w:szCs w:val="28"/>
        </w:rPr>
        <w:t>通过</w:t>
      </w:r>
      <w:r w:rsidRPr="00323184">
        <w:rPr>
          <w:rFonts w:ascii="Times New Roman"/>
          <w:sz w:val="28"/>
          <w:szCs w:val="28"/>
        </w:rPr>
        <w:t>重点</w:t>
      </w:r>
      <w:r w:rsidRPr="00323184">
        <w:rPr>
          <w:rFonts w:ascii="Times New Roman" w:hAnsi="宋体"/>
          <w:color w:val="000000"/>
          <w:kern w:val="0"/>
          <w:sz w:val="28"/>
          <w:szCs w:val="28"/>
        </w:rPr>
        <w:t>评价被评价推介企业在行业中所处的相对位置，</w:t>
      </w:r>
      <w:r w:rsidRPr="00323184">
        <w:rPr>
          <w:rFonts w:ascii="Times New Roman"/>
          <w:sz w:val="28"/>
          <w:szCs w:val="28"/>
        </w:rPr>
        <w:t>及对本行业运行和企业生产经营状况的判断和预期，编制</w:t>
      </w:r>
      <w:r w:rsidRPr="00323184">
        <w:rPr>
          <w:rFonts w:ascii="Times New Roman" w:hAnsi="Times New Roman"/>
          <w:sz w:val="28"/>
          <w:szCs w:val="28"/>
        </w:rPr>
        <w:t>100</w:t>
      </w:r>
      <w:r w:rsidRPr="00323184">
        <w:rPr>
          <w:rFonts w:ascii="Times New Roman"/>
          <w:sz w:val="28"/>
          <w:szCs w:val="28"/>
        </w:rPr>
        <w:t>强评价推介报告，摸清行业家底，</w:t>
      </w:r>
      <w:r w:rsidRPr="00323184">
        <w:rPr>
          <w:rFonts w:ascii="Times New Roman" w:hAnsi="Times New Roman"/>
          <w:sz w:val="28"/>
          <w:szCs w:val="28"/>
        </w:rPr>
        <w:t>全面了解行业经济运行状态，促进行业实现良性的竞争和健康发展，为国家制定产业政策和企业发展提供科学依据。</w:t>
      </w:r>
      <w:r w:rsidRPr="00323184">
        <w:rPr>
          <w:rFonts w:ascii="Times New Roman" w:hAnsi="Times New Roman"/>
          <w:sz w:val="28"/>
          <w:szCs w:val="28"/>
        </w:rPr>
        <w:t xml:space="preserve">     </w:t>
      </w:r>
    </w:p>
    <w:p w:rsidR="00253002" w:rsidRPr="00323184" w:rsidRDefault="00253002" w:rsidP="00253002">
      <w:pPr>
        <w:snapToGrid w:val="0"/>
        <w:spacing w:line="360" w:lineRule="auto"/>
        <w:rPr>
          <w:rFonts w:ascii="Times New Roman" w:hAnsi="Times New Roman"/>
          <w:sz w:val="28"/>
          <w:szCs w:val="28"/>
        </w:rPr>
      </w:pPr>
      <w:r w:rsidRPr="00323184">
        <w:rPr>
          <w:rFonts w:ascii="Times New Roman" w:hAnsi="Times New Roman"/>
          <w:sz w:val="28"/>
          <w:szCs w:val="28"/>
        </w:rPr>
        <w:t xml:space="preserve">    2</w:t>
      </w:r>
      <w:r w:rsidRPr="00323184">
        <w:rPr>
          <w:rFonts w:ascii="Times New Roman" w:hAnsi="Times New Roman"/>
          <w:sz w:val="28"/>
          <w:szCs w:val="28"/>
        </w:rPr>
        <w:t>、有助于建筑装饰材料企业能够了解自身实力，分析判断行业发展方向和运行态势，理清其在行业当中的地位，借鉴其他企业经验，调整其策略和战略，维持并发展企业的核心竞争优势；</w:t>
      </w:r>
    </w:p>
    <w:p w:rsidR="00253002" w:rsidRPr="00323184" w:rsidRDefault="00253002" w:rsidP="00253002">
      <w:pPr>
        <w:snapToGrid w:val="0"/>
        <w:spacing w:line="360" w:lineRule="auto"/>
        <w:ind w:firstLineChars="200" w:firstLine="560"/>
        <w:rPr>
          <w:rFonts w:ascii="Times New Roman" w:hAnsi="Times New Roman"/>
          <w:color w:val="000000"/>
          <w:sz w:val="28"/>
          <w:szCs w:val="28"/>
        </w:rPr>
      </w:pPr>
      <w:r w:rsidRPr="00323184">
        <w:rPr>
          <w:rFonts w:ascii="Times New Roman" w:hAnsi="Times New Roman"/>
          <w:sz w:val="28"/>
          <w:szCs w:val="28"/>
        </w:rPr>
        <w:t>3</w:t>
      </w:r>
      <w:r w:rsidRPr="00323184">
        <w:rPr>
          <w:rFonts w:ascii="Times New Roman" w:hAnsi="Times New Roman"/>
          <w:sz w:val="28"/>
          <w:szCs w:val="28"/>
        </w:rPr>
        <w:t>、可以为政府、银行和其他的</w:t>
      </w:r>
      <w:hyperlink r:id="rId6" w:history="1">
        <w:r w:rsidRPr="00323184">
          <w:rPr>
            <w:rFonts w:ascii="Times New Roman" w:hAnsi="Times New Roman"/>
            <w:color w:val="000000"/>
            <w:sz w:val="28"/>
            <w:szCs w:val="28"/>
          </w:rPr>
          <w:t>金融</w:t>
        </w:r>
      </w:hyperlink>
      <w:hyperlink r:id="rId7" w:history="1">
        <w:r w:rsidRPr="00323184">
          <w:rPr>
            <w:rFonts w:ascii="Times New Roman" w:hAnsi="Times New Roman"/>
            <w:color w:val="000000"/>
            <w:sz w:val="28"/>
            <w:szCs w:val="28"/>
          </w:rPr>
          <w:t>机构</w:t>
        </w:r>
      </w:hyperlink>
      <w:r w:rsidRPr="00323184">
        <w:rPr>
          <w:rFonts w:ascii="Times New Roman" w:hAnsi="Times New Roman"/>
          <w:color w:val="000000"/>
          <w:sz w:val="28"/>
          <w:szCs w:val="28"/>
        </w:rPr>
        <w:t>、代理商、</w:t>
      </w:r>
      <w:hyperlink r:id="rId8" w:history="1">
        <w:r w:rsidRPr="00323184">
          <w:rPr>
            <w:rFonts w:ascii="Times New Roman" w:hAnsi="Times New Roman"/>
            <w:color w:val="000000"/>
            <w:sz w:val="28"/>
            <w:szCs w:val="28"/>
          </w:rPr>
          <w:t>消费</w:t>
        </w:r>
      </w:hyperlink>
      <w:r w:rsidRPr="00323184">
        <w:rPr>
          <w:rFonts w:ascii="Times New Roman" w:hAnsi="Times New Roman"/>
          <w:color w:val="000000"/>
          <w:sz w:val="28"/>
          <w:szCs w:val="28"/>
        </w:rPr>
        <w:t>者等市场的参与主体进行科学的决策提供极具参考价值的企业信息和信用评价信息；</w:t>
      </w:r>
    </w:p>
    <w:p w:rsidR="00253002" w:rsidRPr="00323184" w:rsidRDefault="00253002" w:rsidP="00253002">
      <w:pPr>
        <w:snapToGrid w:val="0"/>
        <w:spacing w:line="360" w:lineRule="auto"/>
        <w:ind w:firstLineChars="200" w:firstLine="560"/>
        <w:rPr>
          <w:rFonts w:ascii="Times New Roman" w:hAnsi="Times New Roman"/>
          <w:sz w:val="28"/>
          <w:szCs w:val="28"/>
        </w:rPr>
      </w:pPr>
      <w:r w:rsidRPr="00323184">
        <w:rPr>
          <w:rFonts w:ascii="Times New Roman" w:hAnsi="Times New Roman"/>
          <w:color w:val="000000"/>
          <w:sz w:val="28"/>
          <w:szCs w:val="28"/>
        </w:rPr>
        <w:t>4</w:t>
      </w:r>
      <w:r w:rsidRPr="00323184">
        <w:rPr>
          <w:rFonts w:ascii="Times New Roman" w:hAnsi="Times New Roman"/>
          <w:color w:val="000000"/>
          <w:sz w:val="28"/>
          <w:szCs w:val="28"/>
        </w:rPr>
        <w:t>、可以帮助企业、战略</w:t>
      </w:r>
      <w:hyperlink r:id="rId9" w:history="1">
        <w:r w:rsidRPr="00323184">
          <w:rPr>
            <w:rFonts w:ascii="Times New Roman" w:hAnsi="Times New Roman"/>
            <w:color w:val="000000"/>
            <w:sz w:val="28"/>
            <w:szCs w:val="28"/>
          </w:rPr>
          <w:t>投资</w:t>
        </w:r>
      </w:hyperlink>
      <w:r w:rsidRPr="00323184">
        <w:rPr>
          <w:rFonts w:ascii="Times New Roman" w:hAnsi="Times New Roman"/>
          <w:color w:val="000000"/>
          <w:sz w:val="28"/>
          <w:szCs w:val="28"/>
        </w:rPr>
        <w:t>者、</w:t>
      </w:r>
      <w:hyperlink r:id="rId10" w:history="1">
        <w:r w:rsidRPr="00323184">
          <w:rPr>
            <w:rFonts w:ascii="Times New Roman" w:hAnsi="Times New Roman"/>
            <w:color w:val="000000"/>
            <w:sz w:val="28"/>
            <w:szCs w:val="28"/>
          </w:rPr>
          <w:t>消费</w:t>
        </w:r>
      </w:hyperlink>
      <w:r w:rsidRPr="00323184">
        <w:rPr>
          <w:rFonts w:ascii="Times New Roman" w:hAnsi="Times New Roman"/>
          <w:color w:val="000000"/>
          <w:sz w:val="28"/>
          <w:szCs w:val="28"/>
        </w:rPr>
        <w:t>者和相关的</w:t>
      </w:r>
      <w:hyperlink r:id="rId11" w:history="1">
        <w:r w:rsidRPr="00323184">
          <w:rPr>
            <w:rFonts w:ascii="Times New Roman" w:hAnsi="Times New Roman"/>
            <w:color w:val="000000"/>
            <w:sz w:val="28"/>
            <w:szCs w:val="28"/>
          </w:rPr>
          <w:t>投资</w:t>
        </w:r>
      </w:hyperlink>
      <w:hyperlink r:id="rId12" w:history="1">
        <w:r w:rsidRPr="00323184">
          <w:rPr>
            <w:rFonts w:ascii="Times New Roman" w:hAnsi="Times New Roman"/>
            <w:color w:val="000000"/>
            <w:sz w:val="28"/>
            <w:szCs w:val="28"/>
          </w:rPr>
          <w:t>机构</w:t>
        </w:r>
      </w:hyperlink>
      <w:r w:rsidRPr="00323184">
        <w:rPr>
          <w:rFonts w:ascii="Times New Roman" w:hAnsi="Times New Roman"/>
          <w:color w:val="000000"/>
          <w:sz w:val="28"/>
          <w:szCs w:val="28"/>
        </w:rPr>
        <w:t>来完</w:t>
      </w:r>
      <w:r w:rsidRPr="00323184">
        <w:rPr>
          <w:rFonts w:ascii="Times New Roman" w:hAnsi="Times New Roman"/>
          <w:sz w:val="28"/>
          <w:szCs w:val="28"/>
        </w:rPr>
        <w:t>善建筑装饰材料企业的地位和竞争力，以便制定正确的投资规划。</w:t>
      </w:r>
    </w:p>
    <w:p w:rsidR="00253002" w:rsidRPr="00323184" w:rsidRDefault="00253002" w:rsidP="00253002">
      <w:pPr>
        <w:snapToGrid w:val="0"/>
        <w:spacing w:line="360" w:lineRule="auto"/>
        <w:ind w:firstLineChars="200" w:firstLine="560"/>
        <w:rPr>
          <w:rFonts w:ascii="Times New Roman" w:hAnsi="Times New Roman"/>
          <w:color w:val="000000"/>
          <w:sz w:val="28"/>
          <w:szCs w:val="28"/>
        </w:rPr>
      </w:pPr>
      <w:r w:rsidRPr="00323184">
        <w:rPr>
          <w:rFonts w:ascii="Times New Roman" w:hAnsi="Times New Roman"/>
          <w:sz w:val="28"/>
          <w:szCs w:val="28"/>
        </w:rPr>
        <w:t>5</w:t>
      </w:r>
      <w:r w:rsidRPr="00323184">
        <w:rPr>
          <w:rFonts w:ascii="Times New Roman" w:hAnsi="Times New Roman"/>
          <w:sz w:val="28"/>
          <w:szCs w:val="28"/>
        </w:rPr>
        <w:t>、可以加深社会各界对优秀建筑装饰材料企业的认知度，提升</w:t>
      </w:r>
      <w:r w:rsidRPr="00323184">
        <w:rPr>
          <w:rFonts w:ascii="Times New Roman" w:hAnsi="Times New Roman"/>
          <w:color w:val="000000"/>
          <w:sz w:val="28"/>
          <w:szCs w:val="28"/>
        </w:rPr>
        <w:t>优秀企业的</w:t>
      </w:r>
      <w:hyperlink r:id="rId13" w:history="1">
        <w:r w:rsidRPr="00323184">
          <w:rPr>
            <w:rFonts w:ascii="Times New Roman" w:hAnsi="Times New Roman"/>
            <w:color w:val="000000"/>
            <w:sz w:val="28"/>
            <w:szCs w:val="28"/>
          </w:rPr>
          <w:t>品牌</w:t>
        </w:r>
      </w:hyperlink>
      <w:r w:rsidRPr="00323184">
        <w:rPr>
          <w:rFonts w:ascii="Times New Roman" w:hAnsi="Times New Roman"/>
          <w:color w:val="000000"/>
          <w:sz w:val="28"/>
          <w:szCs w:val="28"/>
        </w:rPr>
        <w:t>形象，彰显企业的</w:t>
      </w:r>
      <w:hyperlink r:id="rId14" w:history="1">
        <w:r w:rsidRPr="00323184">
          <w:rPr>
            <w:rFonts w:ascii="Times New Roman" w:hAnsi="Times New Roman"/>
            <w:color w:val="000000"/>
            <w:sz w:val="28"/>
            <w:szCs w:val="28"/>
          </w:rPr>
          <w:t>品牌</w:t>
        </w:r>
      </w:hyperlink>
      <w:r w:rsidRPr="00323184">
        <w:rPr>
          <w:rFonts w:ascii="Times New Roman" w:hAnsi="Times New Roman"/>
          <w:color w:val="000000"/>
          <w:sz w:val="28"/>
          <w:szCs w:val="28"/>
        </w:rPr>
        <w:t>价值，构建诚信有序的市场竞争环境。</w:t>
      </w:r>
    </w:p>
    <w:p w:rsidR="00253002" w:rsidRPr="00323184" w:rsidRDefault="00253002" w:rsidP="00253002">
      <w:pPr>
        <w:shd w:val="solid" w:color="FFFFFF" w:fill="auto"/>
        <w:autoSpaceDN w:val="0"/>
        <w:snapToGrid w:val="0"/>
        <w:spacing w:line="360" w:lineRule="auto"/>
        <w:ind w:firstLineChars="196" w:firstLine="551"/>
        <w:rPr>
          <w:rFonts w:ascii="Times New Roman" w:hAnsi="Times New Roman"/>
          <w:color w:val="000000"/>
          <w:sz w:val="28"/>
          <w:szCs w:val="28"/>
        </w:rPr>
      </w:pPr>
      <w:r w:rsidRPr="00323184">
        <w:rPr>
          <w:rFonts w:ascii="Times New Roman" w:hAnsi="宋体"/>
          <w:b/>
          <w:bCs/>
          <w:color w:val="000000"/>
          <w:sz w:val="28"/>
          <w:szCs w:val="28"/>
        </w:rPr>
        <w:t>二、评价推介标准和范围</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1</w:t>
      </w:r>
      <w:r w:rsidRPr="00323184">
        <w:rPr>
          <w:rFonts w:ascii="Times New Roman" w:hAnsi="Times New Roman"/>
          <w:color w:val="000000"/>
          <w:sz w:val="28"/>
          <w:szCs w:val="28"/>
          <w:shd w:val="clear" w:color="auto" w:fill="FFFFFF"/>
        </w:rPr>
        <w:t>、在中国大陆地区依法设立并登记注册的建筑装饰材料企业，或者在中国大陆地区依法设立并登记注册的具有独立法人的专门经</w:t>
      </w:r>
      <w:r w:rsidRPr="00323184">
        <w:rPr>
          <w:rFonts w:ascii="Times New Roman" w:hAnsi="Times New Roman"/>
          <w:color w:val="000000"/>
          <w:sz w:val="28"/>
          <w:szCs w:val="28"/>
          <w:shd w:val="clear" w:color="auto" w:fill="FFFFFF"/>
        </w:rPr>
        <w:lastRenderedPageBreak/>
        <w:t>营中国大陆地区建筑装饰材料业务的外商投资的子公司；</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2</w:t>
      </w:r>
      <w:r w:rsidRPr="00323184">
        <w:rPr>
          <w:rFonts w:ascii="Times New Roman" w:hAnsi="Times New Roman"/>
          <w:color w:val="000000"/>
          <w:sz w:val="28"/>
          <w:szCs w:val="28"/>
          <w:shd w:val="clear" w:color="auto" w:fill="FFFFFF"/>
        </w:rPr>
        <w:t>、企业建筑装饰材料经营业务收入占企业主营业务收入的比重超过</w:t>
      </w:r>
      <w:r w:rsidRPr="00323184">
        <w:rPr>
          <w:rFonts w:ascii="Times New Roman" w:hAnsi="Times New Roman"/>
          <w:color w:val="000000"/>
          <w:sz w:val="28"/>
          <w:szCs w:val="28"/>
          <w:shd w:val="clear" w:color="auto" w:fill="FFFFFF"/>
        </w:rPr>
        <w:t>50%</w:t>
      </w:r>
      <w:r w:rsidRPr="00323184">
        <w:rPr>
          <w:rFonts w:ascii="Times New Roman" w:hAnsi="Times New Roman"/>
          <w:color w:val="000000"/>
          <w:sz w:val="28"/>
          <w:szCs w:val="28"/>
          <w:shd w:val="clear" w:color="auto" w:fill="FFFFFF"/>
        </w:rPr>
        <w:t>；建筑装饰材料经营业务收入占企业主营业务收入的比重小于</w:t>
      </w:r>
      <w:r w:rsidRPr="00323184">
        <w:rPr>
          <w:rFonts w:ascii="Times New Roman" w:hAnsi="Times New Roman"/>
          <w:color w:val="000000"/>
          <w:sz w:val="28"/>
          <w:szCs w:val="28"/>
          <w:shd w:val="clear" w:color="auto" w:fill="FFFFFF"/>
        </w:rPr>
        <w:t>50%</w:t>
      </w:r>
      <w:r w:rsidRPr="00323184">
        <w:rPr>
          <w:rFonts w:ascii="Times New Roman" w:hAnsi="Times New Roman"/>
          <w:color w:val="000000"/>
          <w:sz w:val="28"/>
          <w:szCs w:val="28"/>
          <w:shd w:val="clear" w:color="auto" w:fill="FFFFFF"/>
        </w:rPr>
        <w:t>，</w:t>
      </w:r>
      <w:r w:rsidRPr="00323184">
        <w:rPr>
          <w:rFonts w:ascii="Times New Roman" w:hAnsi="Times New Roman"/>
          <w:sz w:val="28"/>
          <w:szCs w:val="28"/>
        </w:rPr>
        <w:t>但建筑装饰材料的业务是该企业的第一位和第二位的主要业务；</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3</w:t>
      </w:r>
      <w:r w:rsidRPr="00323184">
        <w:rPr>
          <w:rFonts w:ascii="Times New Roman" w:hAnsi="Times New Roman"/>
          <w:color w:val="000000"/>
          <w:sz w:val="28"/>
          <w:szCs w:val="28"/>
          <w:shd w:val="clear" w:color="auto" w:fill="FFFFFF"/>
        </w:rPr>
        <w:t>、虽未达到第（</w:t>
      </w:r>
      <w:r w:rsidRPr="00323184">
        <w:rPr>
          <w:rFonts w:ascii="Times New Roman" w:hAnsi="Times New Roman"/>
          <w:color w:val="000000"/>
          <w:sz w:val="28"/>
          <w:szCs w:val="28"/>
          <w:shd w:val="clear" w:color="auto" w:fill="FFFFFF"/>
        </w:rPr>
        <w:t>2</w:t>
      </w:r>
      <w:r w:rsidRPr="00323184">
        <w:rPr>
          <w:rFonts w:ascii="Times New Roman" w:hAnsi="Times New Roman"/>
          <w:color w:val="000000"/>
          <w:sz w:val="28"/>
          <w:szCs w:val="28"/>
          <w:shd w:val="clear" w:color="auto" w:fill="FFFFFF"/>
        </w:rPr>
        <w:t>）项标准，但近两年建筑装饰材料业务年平均销售额不少于</w:t>
      </w:r>
      <w:r w:rsidRPr="00323184">
        <w:rPr>
          <w:rFonts w:ascii="Times New Roman" w:hAnsi="Times New Roman"/>
          <w:color w:val="000000"/>
          <w:sz w:val="28"/>
          <w:szCs w:val="28"/>
          <w:shd w:val="clear" w:color="auto" w:fill="FFFFFF"/>
        </w:rPr>
        <w:t>10</w:t>
      </w:r>
      <w:r w:rsidRPr="00323184">
        <w:rPr>
          <w:rFonts w:ascii="Times New Roman" w:hAnsi="Times New Roman"/>
          <w:color w:val="000000"/>
          <w:sz w:val="28"/>
          <w:szCs w:val="28"/>
          <w:shd w:val="clear" w:color="auto" w:fill="FFFFFF"/>
        </w:rPr>
        <w:t>亿；</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4</w:t>
      </w:r>
      <w:r w:rsidRPr="00323184">
        <w:rPr>
          <w:rFonts w:ascii="Times New Roman" w:hAnsi="Times New Roman"/>
          <w:color w:val="000000"/>
          <w:sz w:val="28"/>
          <w:szCs w:val="28"/>
          <w:shd w:val="clear" w:color="auto" w:fill="FFFFFF"/>
        </w:rPr>
        <w:t>、企业生产的产品符合国家或行业的产业政策、符合国家或行业标准、符合国家环保要求；</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5</w:t>
      </w:r>
      <w:r w:rsidRPr="00323184">
        <w:rPr>
          <w:rFonts w:ascii="Times New Roman" w:hAnsi="Times New Roman"/>
          <w:color w:val="000000"/>
          <w:sz w:val="28"/>
          <w:szCs w:val="28"/>
          <w:shd w:val="clear" w:color="auto" w:fill="FFFFFF"/>
        </w:rPr>
        <w:t>、对于近两年有重大偷漏税或者严重拖欠职工工资款等违法违规行为者，将不被列入评价推介范围；</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6</w:t>
      </w:r>
      <w:r w:rsidRPr="00323184">
        <w:rPr>
          <w:rFonts w:ascii="Times New Roman" w:hAnsi="Times New Roman"/>
          <w:color w:val="000000"/>
          <w:sz w:val="28"/>
          <w:szCs w:val="28"/>
          <w:shd w:val="clear" w:color="auto" w:fill="FFFFFF"/>
        </w:rPr>
        <w:t>、对于提供虚假数据者，或在安全生产、环境保护等领域发生重大责任事故者，将取消评价推介资格；</w:t>
      </w:r>
    </w:p>
    <w:p w:rsidR="00253002" w:rsidRPr="00323184" w:rsidRDefault="00253002" w:rsidP="00253002">
      <w:pPr>
        <w:snapToGrid w:val="0"/>
        <w:spacing w:line="360" w:lineRule="auto"/>
        <w:ind w:firstLineChars="200" w:firstLine="560"/>
        <w:rPr>
          <w:rFonts w:ascii="Times New Roman" w:hAnsi="Times New Roman"/>
          <w:color w:val="000000"/>
          <w:sz w:val="28"/>
          <w:szCs w:val="28"/>
        </w:rPr>
      </w:pPr>
      <w:r w:rsidRPr="00323184">
        <w:rPr>
          <w:rFonts w:ascii="Times New Roman" w:hAnsi="Times New Roman"/>
          <w:color w:val="000000"/>
          <w:sz w:val="28"/>
          <w:szCs w:val="28"/>
        </w:rPr>
        <w:t>7</w:t>
      </w:r>
      <w:r w:rsidRPr="00323184">
        <w:rPr>
          <w:rFonts w:ascii="Times New Roman"/>
          <w:color w:val="000000"/>
          <w:sz w:val="28"/>
          <w:szCs w:val="28"/>
        </w:rPr>
        <w:t>、评价推介范围包括</w:t>
      </w:r>
      <w:r w:rsidRPr="00323184">
        <w:rPr>
          <w:rFonts w:ascii="Times New Roman" w:hAnsi="Times New Roman"/>
          <w:sz w:val="28"/>
          <w:szCs w:val="28"/>
        </w:rPr>
        <w:t>门窗、厨卫、地板、涂料、墙纸、石材、家具、陶瓷、饰品、吊顶、装饰板材、照明电气、五金门锁、水暖阀门、辅料等行业领域。</w:t>
      </w:r>
    </w:p>
    <w:p w:rsidR="00253002" w:rsidRPr="00323184" w:rsidRDefault="00253002" w:rsidP="00253002">
      <w:pPr>
        <w:snapToGrid w:val="0"/>
        <w:spacing w:line="360" w:lineRule="auto"/>
        <w:ind w:firstLineChars="198" w:firstLine="557"/>
        <w:rPr>
          <w:rFonts w:ascii="Times New Roman" w:hAnsi="Times New Roman"/>
          <w:b/>
          <w:bCs/>
          <w:sz w:val="28"/>
          <w:szCs w:val="28"/>
        </w:rPr>
      </w:pPr>
      <w:r w:rsidRPr="00323184">
        <w:rPr>
          <w:rFonts w:ascii="Times New Roman" w:hAnsi="Times New Roman"/>
          <w:b/>
          <w:bCs/>
          <w:sz w:val="28"/>
          <w:szCs w:val="28"/>
        </w:rPr>
        <w:t>三、评价推介原则</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宋体"/>
          <w:color w:val="000000"/>
          <w:kern w:val="0"/>
          <w:sz w:val="28"/>
          <w:szCs w:val="28"/>
        </w:rPr>
        <w:t>建立</w:t>
      </w:r>
      <w:r w:rsidRPr="00323184">
        <w:rPr>
          <w:rFonts w:ascii="Times New Roman" w:hAnsi="Times New Roman"/>
          <w:color w:val="000000"/>
          <w:kern w:val="0"/>
          <w:sz w:val="28"/>
          <w:szCs w:val="28"/>
        </w:rPr>
        <w:t>“</w:t>
      </w:r>
      <w:r w:rsidRPr="00323184">
        <w:rPr>
          <w:rFonts w:ascii="Times New Roman" w:hAnsi="宋体"/>
          <w:color w:val="000000"/>
          <w:kern w:val="0"/>
          <w:sz w:val="28"/>
          <w:szCs w:val="28"/>
        </w:rPr>
        <w:t>科学、公正、客观、权威</w:t>
      </w:r>
      <w:r w:rsidRPr="00323184">
        <w:rPr>
          <w:rFonts w:ascii="Times New Roman" w:hAnsi="Times New Roman"/>
          <w:color w:val="000000"/>
          <w:kern w:val="0"/>
          <w:sz w:val="28"/>
          <w:szCs w:val="28"/>
        </w:rPr>
        <w:t>”</w:t>
      </w:r>
      <w:r w:rsidRPr="00323184">
        <w:rPr>
          <w:rFonts w:ascii="Times New Roman" w:hAnsi="宋体"/>
          <w:color w:val="000000"/>
          <w:kern w:val="0"/>
          <w:sz w:val="28"/>
          <w:szCs w:val="28"/>
        </w:rPr>
        <w:t>的中国建筑装饰材料企业</w:t>
      </w:r>
      <w:r w:rsidRPr="00323184">
        <w:rPr>
          <w:rFonts w:ascii="Times New Roman" w:hAnsi="Times New Roman"/>
          <w:color w:val="000000"/>
          <w:kern w:val="0"/>
          <w:sz w:val="28"/>
          <w:szCs w:val="28"/>
        </w:rPr>
        <w:t>100</w:t>
      </w:r>
      <w:r w:rsidRPr="00323184">
        <w:rPr>
          <w:rFonts w:ascii="Times New Roman" w:hAnsi="宋体"/>
          <w:color w:val="000000"/>
          <w:kern w:val="0"/>
          <w:sz w:val="28"/>
          <w:szCs w:val="28"/>
        </w:rPr>
        <w:t>强评价推介体系：</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Times New Roman"/>
          <w:color w:val="000000"/>
          <w:kern w:val="0"/>
          <w:sz w:val="28"/>
          <w:szCs w:val="28"/>
        </w:rPr>
        <w:t>1</w:t>
      </w:r>
      <w:r w:rsidRPr="00323184">
        <w:rPr>
          <w:rFonts w:ascii="Times New Roman" w:hAnsi="宋体"/>
          <w:color w:val="000000"/>
          <w:kern w:val="0"/>
          <w:sz w:val="28"/>
          <w:szCs w:val="28"/>
        </w:rPr>
        <w:t>、遵循专家委员会审核论证与多种评价方法并举原则，同时运用国际上成熟的</w:t>
      </w:r>
      <w:r w:rsidRPr="00323184">
        <w:rPr>
          <w:rFonts w:ascii="Times New Roman" w:hAnsi="Times New Roman"/>
          <w:color w:val="000000"/>
          <w:kern w:val="0"/>
          <w:sz w:val="28"/>
          <w:szCs w:val="28"/>
        </w:rPr>
        <w:t>Borda</w:t>
      </w:r>
      <w:r w:rsidRPr="00323184">
        <w:rPr>
          <w:rFonts w:ascii="Times New Roman" w:hAnsi="宋体"/>
          <w:color w:val="000000"/>
          <w:kern w:val="0"/>
          <w:sz w:val="28"/>
          <w:szCs w:val="28"/>
        </w:rPr>
        <w:t>组合评价法对不同方法得出的评价推介结果进行综合，以保证科学性；</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Times New Roman"/>
          <w:color w:val="000000"/>
          <w:kern w:val="0"/>
          <w:sz w:val="28"/>
          <w:szCs w:val="28"/>
        </w:rPr>
        <w:t>2</w:t>
      </w:r>
      <w:r w:rsidRPr="00323184">
        <w:rPr>
          <w:rFonts w:ascii="Times New Roman" w:hAnsi="宋体"/>
          <w:color w:val="000000"/>
          <w:kern w:val="0"/>
          <w:sz w:val="28"/>
          <w:szCs w:val="28"/>
        </w:rPr>
        <w:t>、</w:t>
      </w:r>
      <w:r w:rsidRPr="00323184">
        <w:rPr>
          <w:rFonts w:ascii="Times New Roman"/>
          <w:sz w:val="28"/>
          <w:szCs w:val="28"/>
        </w:rPr>
        <w:t>为保证整个评价推介工作的公益性、公正性和持续性，整个评价推介工作不会向参评企业收取任何费用。</w:t>
      </w:r>
    </w:p>
    <w:p w:rsidR="00253002" w:rsidRPr="00323184" w:rsidRDefault="00253002" w:rsidP="00253002">
      <w:pPr>
        <w:snapToGrid w:val="0"/>
        <w:spacing w:line="360" w:lineRule="auto"/>
        <w:rPr>
          <w:rFonts w:ascii="Times New Roman" w:hAnsi="Times New Roman"/>
          <w:b/>
          <w:bCs/>
          <w:color w:val="000000"/>
          <w:sz w:val="28"/>
          <w:szCs w:val="28"/>
        </w:rPr>
      </w:pPr>
      <w:r w:rsidRPr="00323184">
        <w:rPr>
          <w:rFonts w:ascii="Times New Roman" w:hAnsi="Times New Roman"/>
          <w:color w:val="000000"/>
          <w:kern w:val="0"/>
          <w:sz w:val="28"/>
          <w:szCs w:val="28"/>
        </w:rPr>
        <w:t xml:space="preserve">    </w:t>
      </w:r>
      <w:r w:rsidRPr="00323184">
        <w:rPr>
          <w:rFonts w:ascii="Times New Roman"/>
          <w:b/>
          <w:bCs/>
          <w:color w:val="000000"/>
          <w:sz w:val="28"/>
          <w:szCs w:val="28"/>
        </w:rPr>
        <w:t>四、数据来源</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lastRenderedPageBreak/>
        <w:t xml:space="preserve">    </w:t>
      </w:r>
      <w:r w:rsidRPr="00323184">
        <w:rPr>
          <w:rFonts w:ascii="Times New Roman" w:hAnsi="Times New Roman"/>
          <w:color w:val="000000"/>
          <w:sz w:val="28"/>
          <w:szCs w:val="28"/>
          <w:shd w:val="clear" w:color="auto" w:fill="FFFFFF"/>
        </w:rPr>
        <w:t>评价推介数据收集主要有以下三大来源：中装协材料行业研究系统、企业自填数据以及公开渠道信息资源。</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 xml:space="preserve">    1</w:t>
      </w:r>
      <w:r w:rsidRPr="00323184">
        <w:rPr>
          <w:rFonts w:ascii="Times New Roman" w:hAnsi="Times New Roman"/>
          <w:color w:val="000000"/>
          <w:sz w:val="28"/>
          <w:szCs w:val="28"/>
          <w:shd w:val="clear" w:color="auto" w:fill="FFFFFF"/>
        </w:rPr>
        <w:t>、中装协材料行业研究系统</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 xml:space="preserve">    </w:t>
      </w:r>
      <w:r w:rsidRPr="00323184">
        <w:rPr>
          <w:rFonts w:ascii="Times New Roman" w:hAnsi="Times New Roman"/>
          <w:color w:val="000000"/>
          <w:sz w:val="28"/>
          <w:szCs w:val="28"/>
          <w:shd w:val="clear" w:color="auto" w:fill="FFFFFF"/>
        </w:rPr>
        <w:t>中国建筑装饰协会材料委员会开发的行业研究系统是中国目前全面、完整的建筑装饰材料信息数据库之一，基本囊括了所有建筑装饰材料行业发展较为活跃的城市，从而保证了</w:t>
      </w:r>
      <w:r w:rsidRPr="00323184">
        <w:rPr>
          <w:rFonts w:ascii="Times New Roman" w:hAnsi="Times New Roman"/>
          <w:color w:val="000000"/>
          <w:sz w:val="28"/>
          <w:szCs w:val="28"/>
          <w:shd w:val="clear" w:color="auto" w:fill="FFFFFF"/>
        </w:rPr>
        <w:t>“</w:t>
      </w:r>
      <w:r w:rsidRPr="00323184">
        <w:rPr>
          <w:rFonts w:ascii="Times New Roman" w:hAnsi="Times New Roman"/>
          <w:color w:val="000000"/>
          <w:sz w:val="28"/>
          <w:szCs w:val="28"/>
          <w:shd w:val="clear" w:color="auto" w:fill="FFFFFF"/>
        </w:rPr>
        <w:t>中国建筑装饰材料企业</w:t>
      </w:r>
      <w:r w:rsidRPr="00323184">
        <w:rPr>
          <w:rFonts w:ascii="Times New Roman" w:hAnsi="Times New Roman"/>
          <w:color w:val="000000"/>
          <w:sz w:val="28"/>
          <w:szCs w:val="28"/>
          <w:shd w:val="clear" w:color="auto" w:fill="FFFFFF"/>
        </w:rPr>
        <w:t>100</w:t>
      </w:r>
      <w:r w:rsidRPr="00323184">
        <w:rPr>
          <w:rFonts w:ascii="Times New Roman" w:hAnsi="Times New Roman"/>
          <w:color w:val="000000"/>
          <w:sz w:val="28"/>
          <w:szCs w:val="28"/>
          <w:shd w:val="clear" w:color="auto" w:fill="FFFFFF"/>
        </w:rPr>
        <w:t>强</w:t>
      </w:r>
      <w:r w:rsidRPr="00323184">
        <w:rPr>
          <w:rFonts w:ascii="Times New Roman" w:hAnsi="Times New Roman"/>
          <w:color w:val="000000"/>
          <w:sz w:val="28"/>
          <w:szCs w:val="28"/>
          <w:shd w:val="clear" w:color="auto" w:fill="FFFFFF"/>
        </w:rPr>
        <w:t>”</w:t>
      </w:r>
      <w:r w:rsidRPr="00323184">
        <w:rPr>
          <w:rFonts w:ascii="Times New Roman" w:hAnsi="Times New Roman"/>
          <w:color w:val="000000"/>
          <w:sz w:val="28"/>
          <w:szCs w:val="28"/>
          <w:shd w:val="clear" w:color="auto" w:fill="FFFFFF"/>
        </w:rPr>
        <w:t>评价推介的企业覆盖面和数据可信度。</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 xml:space="preserve">    2</w:t>
      </w:r>
      <w:r w:rsidRPr="00323184">
        <w:rPr>
          <w:rFonts w:ascii="Times New Roman" w:hAnsi="Times New Roman"/>
          <w:color w:val="000000"/>
          <w:sz w:val="28"/>
          <w:szCs w:val="28"/>
          <w:shd w:val="clear" w:color="auto" w:fill="FFFFFF"/>
        </w:rPr>
        <w:t>、企业自填数据</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 xml:space="preserve">    </w:t>
      </w:r>
      <w:r w:rsidRPr="00323184">
        <w:rPr>
          <w:rFonts w:ascii="Times New Roman" w:hAnsi="Times New Roman"/>
          <w:color w:val="000000"/>
          <w:sz w:val="28"/>
          <w:szCs w:val="28"/>
          <w:shd w:val="clear" w:color="auto" w:fill="FFFFFF"/>
        </w:rPr>
        <w:t>企业调查问卷的反馈数据为</w:t>
      </w:r>
      <w:r w:rsidRPr="00323184">
        <w:rPr>
          <w:rFonts w:ascii="Times New Roman" w:hAnsi="Times New Roman"/>
          <w:color w:val="000000"/>
          <w:sz w:val="28"/>
          <w:szCs w:val="28"/>
          <w:shd w:val="clear" w:color="auto" w:fill="FFFFFF"/>
        </w:rPr>
        <w:t>“</w:t>
      </w:r>
      <w:r w:rsidRPr="00323184">
        <w:rPr>
          <w:rFonts w:ascii="Times New Roman" w:hAnsi="Times New Roman"/>
          <w:color w:val="000000"/>
          <w:sz w:val="28"/>
          <w:szCs w:val="28"/>
          <w:shd w:val="clear" w:color="auto" w:fill="FFFFFF"/>
        </w:rPr>
        <w:t>中国建筑装饰材料企业</w:t>
      </w:r>
      <w:r w:rsidRPr="00323184">
        <w:rPr>
          <w:rFonts w:ascii="Times New Roman" w:hAnsi="Times New Roman"/>
          <w:color w:val="000000"/>
          <w:sz w:val="28"/>
          <w:szCs w:val="28"/>
          <w:shd w:val="clear" w:color="auto" w:fill="FFFFFF"/>
        </w:rPr>
        <w:t>100</w:t>
      </w:r>
      <w:r w:rsidRPr="00323184">
        <w:rPr>
          <w:rFonts w:ascii="Times New Roman" w:hAnsi="Times New Roman"/>
          <w:color w:val="000000"/>
          <w:sz w:val="28"/>
          <w:szCs w:val="28"/>
          <w:shd w:val="clear" w:color="auto" w:fill="FFFFFF"/>
        </w:rPr>
        <w:t>强</w:t>
      </w:r>
      <w:r w:rsidRPr="00323184">
        <w:rPr>
          <w:rFonts w:ascii="Times New Roman" w:hAnsi="Times New Roman"/>
          <w:color w:val="000000"/>
          <w:sz w:val="28"/>
          <w:szCs w:val="28"/>
          <w:shd w:val="clear" w:color="auto" w:fill="FFFFFF"/>
        </w:rPr>
        <w:t>”</w:t>
      </w:r>
      <w:r w:rsidRPr="00323184">
        <w:rPr>
          <w:rFonts w:ascii="Times New Roman" w:hAnsi="Times New Roman"/>
          <w:color w:val="000000"/>
          <w:sz w:val="28"/>
          <w:szCs w:val="28"/>
          <w:shd w:val="clear" w:color="auto" w:fill="FFFFFF"/>
        </w:rPr>
        <w:t>评价推介提供重要信息支持。</w:t>
      </w:r>
    </w:p>
    <w:p w:rsidR="00253002" w:rsidRPr="00323184" w:rsidRDefault="00253002" w:rsidP="00253002">
      <w:pPr>
        <w:shd w:val="solid" w:color="FFFFFF" w:fill="auto"/>
        <w:autoSpaceDN w:val="0"/>
        <w:snapToGrid w:val="0"/>
        <w:spacing w:line="360" w:lineRule="auto"/>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 xml:space="preserve">    3 </w:t>
      </w:r>
      <w:r w:rsidRPr="00323184">
        <w:rPr>
          <w:rFonts w:ascii="Times New Roman" w:hAnsi="Times New Roman"/>
          <w:color w:val="000000"/>
          <w:sz w:val="28"/>
          <w:szCs w:val="28"/>
          <w:shd w:val="clear" w:color="auto" w:fill="FFFFFF"/>
        </w:rPr>
        <w:t>、公开渠道信息资源</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shd w:val="clear" w:color="auto" w:fill="FFFFFF"/>
        </w:rPr>
      </w:pPr>
      <w:r w:rsidRPr="00323184">
        <w:rPr>
          <w:rFonts w:ascii="Times New Roman" w:hAnsi="Times New Roman"/>
          <w:color w:val="000000"/>
          <w:sz w:val="28"/>
          <w:szCs w:val="28"/>
          <w:shd w:val="clear" w:color="auto" w:fill="FFFFFF"/>
        </w:rPr>
        <w:t>从国家统计部门、行业协会及任何公开第三方信息渠道取得的相关信息，专门对国内活跃上市和非上市建筑装饰材料企业的所有公开信息资料进行跟踪收集，汇总、整理归档并录入中国建筑装饰材料企业</w:t>
      </w:r>
      <w:r w:rsidRPr="00323184">
        <w:rPr>
          <w:rFonts w:ascii="Times New Roman" w:hAnsi="Times New Roman"/>
          <w:color w:val="000000"/>
          <w:sz w:val="28"/>
          <w:szCs w:val="28"/>
          <w:shd w:val="clear" w:color="auto" w:fill="FFFFFF"/>
        </w:rPr>
        <w:t>100</w:t>
      </w:r>
      <w:r w:rsidRPr="00323184">
        <w:rPr>
          <w:rFonts w:ascii="Times New Roman" w:hAnsi="Times New Roman"/>
          <w:color w:val="000000"/>
          <w:sz w:val="28"/>
          <w:szCs w:val="28"/>
          <w:shd w:val="clear" w:color="auto" w:fill="FFFFFF"/>
        </w:rPr>
        <w:t>强评价推介系统。</w:t>
      </w:r>
    </w:p>
    <w:p w:rsidR="00253002" w:rsidRPr="00323184" w:rsidRDefault="00253002" w:rsidP="00253002">
      <w:pPr>
        <w:snapToGrid w:val="0"/>
        <w:spacing w:line="360" w:lineRule="auto"/>
        <w:rPr>
          <w:rFonts w:ascii="Times New Roman" w:hAnsi="Times New Roman"/>
          <w:b/>
          <w:bCs/>
          <w:sz w:val="28"/>
          <w:szCs w:val="28"/>
        </w:rPr>
      </w:pPr>
      <w:r w:rsidRPr="00323184">
        <w:rPr>
          <w:rFonts w:ascii="Times New Roman" w:hAnsi="Times New Roman"/>
          <w:b/>
          <w:bCs/>
          <w:sz w:val="28"/>
          <w:szCs w:val="28"/>
        </w:rPr>
        <w:t xml:space="preserve">    </w:t>
      </w:r>
      <w:r w:rsidRPr="00323184">
        <w:rPr>
          <w:rFonts w:ascii="Times New Roman" w:hAnsi="Times New Roman"/>
          <w:b/>
          <w:bCs/>
          <w:sz w:val="28"/>
          <w:szCs w:val="28"/>
        </w:rPr>
        <w:t>五、评价推介方法</w:t>
      </w:r>
      <w:r w:rsidRPr="00323184">
        <w:rPr>
          <w:rFonts w:ascii="Times New Roman" w:hAnsi="Times New Roman"/>
          <w:b/>
          <w:bCs/>
          <w:sz w:val="28"/>
          <w:szCs w:val="28"/>
        </w:rPr>
        <w:t xml:space="preserve"> </w:t>
      </w:r>
    </w:p>
    <w:p w:rsidR="00253002" w:rsidRPr="00323184" w:rsidRDefault="00253002" w:rsidP="00253002">
      <w:pPr>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评价推介方法主要是由中国建筑装饰协会材料委员会制定的</w:t>
      </w:r>
      <w:hyperlink r:id="rId15" w:history="1">
        <w:r w:rsidRPr="00323184">
          <w:rPr>
            <w:rFonts w:ascii="Times New Roman" w:hAnsi="Times New Roman"/>
            <w:color w:val="000000"/>
            <w:sz w:val="28"/>
            <w:szCs w:val="28"/>
          </w:rPr>
          <w:t>指标</w:t>
        </w:r>
      </w:hyperlink>
      <w:r w:rsidRPr="00323184">
        <w:rPr>
          <w:rFonts w:ascii="Times New Roman" w:hAnsi="Times New Roman"/>
          <w:sz w:val="28"/>
          <w:szCs w:val="28"/>
        </w:rPr>
        <w:t>体系、数据来源、数据的审核验证方法以及国际上通行的评价推介模型，开展的建筑装饰材料行业的评价推介研究；</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color w:val="000000"/>
          <w:sz w:val="28"/>
          <w:szCs w:val="28"/>
        </w:rPr>
      </w:pPr>
      <w:r w:rsidRPr="00323184">
        <w:rPr>
          <w:rFonts w:ascii="Times New Roman"/>
          <w:color w:val="000000"/>
          <w:sz w:val="28"/>
          <w:szCs w:val="28"/>
        </w:rPr>
        <w:t>体系说明</w:t>
      </w:r>
      <w:r w:rsidRPr="00323184">
        <w:rPr>
          <w:rFonts w:ascii="Times New Roman" w:hAnsi="宋体"/>
          <w:color w:val="000000"/>
          <w:sz w:val="28"/>
          <w:szCs w:val="28"/>
        </w:rPr>
        <w:t>评价推介从企业规模、风险管理、盈利能力、成长潜力、运营绩效、创新能力、社会责任七大方面，采用收入规模、利润规模、资产规模、偿债能力、盈利能力、销售增长能力、利润增长能力、资本增长能力、资源储备、生产资料运营能力、人力资源运营能力、经营创新、产品创新、纳税责任、社会责任、慈善捐赠等</w:t>
      </w:r>
      <w:r w:rsidRPr="00323184">
        <w:rPr>
          <w:rFonts w:ascii="Times New Roman" w:hAnsi="Times New Roman"/>
          <w:color w:val="000000"/>
          <w:sz w:val="28"/>
          <w:szCs w:val="28"/>
        </w:rPr>
        <w:t>16</w:t>
      </w:r>
      <w:r w:rsidRPr="00323184">
        <w:rPr>
          <w:rFonts w:ascii="Times New Roman" w:hAnsi="宋体"/>
          <w:color w:val="000000"/>
          <w:sz w:val="28"/>
          <w:szCs w:val="28"/>
        </w:rPr>
        <w:t>二级指标，全面衡量企业的综合实力。</w:t>
      </w:r>
    </w:p>
    <w:p w:rsidR="00253002" w:rsidRPr="00323184" w:rsidRDefault="00253002" w:rsidP="00253002">
      <w:pPr>
        <w:shd w:val="solid" w:color="FFFFFF" w:fill="auto"/>
        <w:autoSpaceDN w:val="0"/>
        <w:snapToGrid w:val="0"/>
        <w:spacing w:line="360" w:lineRule="auto"/>
        <w:ind w:firstLineChars="196" w:firstLine="551"/>
        <w:rPr>
          <w:rFonts w:ascii="Times New Roman" w:hAnsi="Times New Roman"/>
          <w:b/>
          <w:bCs/>
          <w:color w:val="000000"/>
          <w:sz w:val="28"/>
          <w:szCs w:val="28"/>
        </w:rPr>
      </w:pPr>
      <w:r>
        <w:rPr>
          <w:rFonts w:ascii="Times New Roman" w:hAnsi="宋体" w:hint="eastAsia"/>
          <w:b/>
          <w:bCs/>
          <w:color w:val="000000"/>
          <w:sz w:val="28"/>
          <w:szCs w:val="28"/>
        </w:rPr>
        <w:lastRenderedPageBreak/>
        <w:t>六、</w:t>
      </w:r>
      <w:r w:rsidRPr="00323184">
        <w:rPr>
          <w:rFonts w:ascii="Times New Roman" w:hAnsi="宋体"/>
          <w:b/>
          <w:bCs/>
          <w:color w:val="000000"/>
          <w:sz w:val="28"/>
          <w:szCs w:val="28"/>
        </w:rPr>
        <w:t>评价推介报告</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评价推介结果的榜单分三类。</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一类是评价推介的总榜单，评价推介的总榜单是根据综合的评价结果，对行业前一百名的企业进行排序，形成</w:t>
      </w:r>
      <w:r w:rsidRPr="00323184">
        <w:rPr>
          <w:rFonts w:ascii="Times New Roman" w:hAnsi="Times New Roman"/>
          <w:sz w:val="28"/>
          <w:szCs w:val="28"/>
        </w:rPr>
        <w:t>2013</w:t>
      </w:r>
      <w:r>
        <w:rPr>
          <w:rFonts w:ascii="Times New Roman" w:hAnsi="Times New Roman"/>
          <w:sz w:val="28"/>
          <w:szCs w:val="28"/>
        </w:rPr>
        <w:t>年中国</w:t>
      </w:r>
      <w:r w:rsidRPr="00323184">
        <w:rPr>
          <w:rFonts w:ascii="Times New Roman" w:hAnsi="Times New Roman"/>
          <w:sz w:val="28"/>
          <w:szCs w:val="28"/>
        </w:rPr>
        <w:t>建筑装饰材料</w:t>
      </w:r>
      <w:r w:rsidRPr="00323184">
        <w:rPr>
          <w:rFonts w:ascii="Times New Roman" w:hAnsi="Times New Roman"/>
          <w:sz w:val="28"/>
          <w:szCs w:val="28"/>
        </w:rPr>
        <w:t>100</w:t>
      </w:r>
      <w:r w:rsidRPr="00323184">
        <w:rPr>
          <w:rFonts w:ascii="Times New Roman" w:hAnsi="Times New Roman"/>
          <w:sz w:val="28"/>
          <w:szCs w:val="28"/>
        </w:rPr>
        <w:t>强综合实力榜；</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二类是评价推介的行业榜单，针对评价推介涵盖门窗、厨卫、地板、涂料、墙纸、石材、家具、陶瓷、吊顶、饰品、装饰板材、照明电气、五金门锁、水暖阀门、辅料等行业领域形成各行业</w:t>
      </w:r>
      <w:r w:rsidRPr="00323184">
        <w:rPr>
          <w:rFonts w:ascii="Times New Roman" w:hAnsi="Times New Roman"/>
          <w:sz w:val="28"/>
          <w:szCs w:val="28"/>
        </w:rPr>
        <w:t>10</w:t>
      </w:r>
      <w:r w:rsidRPr="00323184">
        <w:rPr>
          <w:rFonts w:ascii="Times New Roman" w:hAnsi="Times New Roman"/>
          <w:sz w:val="28"/>
          <w:szCs w:val="28"/>
        </w:rPr>
        <w:t>强榜单；</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三类是评价推介的单项榜单，形成最具市场竞争力奖、最佳企业管理奖、最佳营销创新奖、最具社会责任奖、最具成长企业奖、最佳科技创新奖、最佳电子商务应用奖、行业杰出贡献奖、最佳流通示范基地、最具投资价值产业园区等单项榜。</w:t>
      </w:r>
    </w:p>
    <w:p w:rsidR="00253002" w:rsidRPr="00323184" w:rsidRDefault="00253002" w:rsidP="00253002">
      <w:pPr>
        <w:shd w:val="solid" w:color="FFFFFF" w:fill="auto"/>
        <w:autoSpaceDN w:val="0"/>
        <w:snapToGrid w:val="0"/>
        <w:spacing w:line="360" w:lineRule="auto"/>
        <w:ind w:firstLineChars="200" w:firstLine="560"/>
        <w:rPr>
          <w:rFonts w:ascii="Times New Roman" w:hAnsi="Times New Roman"/>
          <w:sz w:val="28"/>
          <w:szCs w:val="28"/>
        </w:rPr>
      </w:pPr>
      <w:r w:rsidRPr="00323184">
        <w:rPr>
          <w:rFonts w:ascii="Times New Roman" w:hAnsi="Times New Roman"/>
          <w:sz w:val="28"/>
          <w:szCs w:val="28"/>
        </w:rPr>
        <w:t>评价推介结果最终形成</w:t>
      </w:r>
      <w:r w:rsidRPr="00323184">
        <w:rPr>
          <w:rFonts w:ascii="Times New Roman" w:hAnsi="Times New Roman"/>
          <w:sz w:val="28"/>
          <w:szCs w:val="28"/>
        </w:rPr>
        <w:t>2013</w:t>
      </w:r>
      <w:r w:rsidRPr="00323184">
        <w:rPr>
          <w:rFonts w:ascii="Times New Roman" w:hAnsi="Times New Roman"/>
          <w:sz w:val="28"/>
          <w:szCs w:val="28"/>
        </w:rPr>
        <w:t>年中国建筑装饰材料</w:t>
      </w:r>
      <w:r w:rsidRPr="00323184">
        <w:rPr>
          <w:rFonts w:ascii="Times New Roman" w:hAnsi="Times New Roman"/>
          <w:sz w:val="28"/>
          <w:szCs w:val="28"/>
        </w:rPr>
        <w:t>100</w:t>
      </w:r>
      <w:r w:rsidRPr="00323184">
        <w:rPr>
          <w:rFonts w:ascii="Times New Roman" w:hAnsi="Times New Roman"/>
          <w:sz w:val="28"/>
          <w:szCs w:val="28"/>
        </w:rPr>
        <w:t>强评价推介榜单收录进《</w:t>
      </w:r>
      <w:r w:rsidRPr="00323184">
        <w:rPr>
          <w:rFonts w:ascii="Times New Roman" w:hAnsi="Times New Roman"/>
          <w:sz w:val="28"/>
          <w:szCs w:val="28"/>
        </w:rPr>
        <w:t>2013</w:t>
      </w:r>
      <w:r w:rsidRPr="00323184">
        <w:rPr>
          <w:rFonts w:ascii="Times New Roman" w:hAnsi="Times New Roman"/>
          <w:sz w:val="28"/>
          <w:szCs w:val="28"/>
        </w:rPr>
        <w:t>中国建筑装饰材料行业发展报告》，并联合国家相关部委、机构、中央媒体举办中国建筑装饰材料行业发展大会面向海内外正式发布，宣传推介上榜企业，同时逐步建立中国建筑装饰材料企业发展指数，定期发布行业经济运行状态。</w:t>
      </w:r>
    </w:p>
    <w:p w:rsidR="00253002" w:rsidRPr="00323184" w:rsidRDefault="00253002" w:rsidP="00253002">
      <w:pPr>
        <w:widowControl/>
        <w:snapToGrid w:val="0"/>
        <w:spacing w:line="360" w:lineRule="auto"/>
        <w:jc w:val="left"/>
        <w:rPr>
          <w:rFonts w:ascii="Times New Roman" w:hAnsi="Times New Roman"/>
          <w:color w:val="000000"/>
          <w:kern w:val="0"/>
          <w:sz w:val="28"/>
          <w:szCs w:val="28"/>
        </w:rPr>
      </w:pPr>
      <w:r w:rsidRPr="00323184">
        <w:rPr>
          <w:rFonts w:ascii="Times New Roman" w:hAnsi="Times New Roman"/>
          <w:sz w:val="28"/>
          <w:szCs w:val="28"/>
        </w:rPr>
        <w:t xml:space="preserve">    </w:t>
      </w:r>
      <w:r w:rsidRPr="00323184">
        <w:rPr>
          <w:rFonts w:ascii="Times New Roman" w:hAnsi="Times New Roman"/>
          <w:b/>
          <w:bCs/>
          <w:sz w:val="28"/>
          <w:szCs w:val="28"/>
        </w:rPr>
        <w:t>七、评价推介</w:t>
      </w:r>
      <w:r w:rsidRPr="00323184">
        <w:rPr>
          <w:rFonts w:ascii="Times New Roman" w:hAnsi="宋体"/>
          <w:b/>
          <w:bCs/>
          <w:color w:val="000000"/>
          <w:kern w:val="0"/>
          <w:sz w:val="28"/>
          <w:szCs w:val="28"/>
        </w:rPr>
        <w:t>工作程序</w:t>
      </w:r>
    </w:p>
    <w:p w:rsidR="00253002" w:rsidRPr="00323184" w:rsidRDefault="00253002" w:rsidP="00253002">
      <w:pPr>
        <w:widowControl/>
        <w:snapToGrid w:val="0"/>
        <w:spacing w:line="360" w:lineRule="auto"/>
        <w:ind w:firstLine="645"/>
        <w:jc w:val="left"/>
        <w:rPr>
          <w:rFonts w:ascii="Times New Roman" w:hAnsi="Times New Roman"/>
          <w:b/>
          <w:color w:val="000000"/>
          <w:kern w:val="0"/>
          <w:sz w:val="28"/>
          <w:szCs w:val="28"/>
        </w:rPr>
      </w:pPr>
      <w:r w:rsidRPr="00323184">
        <w:rPr>
          <w:rFonts w:ascii="Times New Roman" w:hAnsi="宋体"/>
          <w:bCs/>
          <w:color w:val="000000"/>
          <w:kern w:val="0"/>
          <w:sz w:val="28"/>
          <w:szCs w:val="28"/>
        </w:rPr>
        <w:t>（一）评价推介筛选办法：</w:t>
      </w:r>
    </w:p>
    <w:p w:rsidR="00253002" w:rsidRPr="00323184" w:rsidRDefault="00253002" w:rsidP="00253002">
      <w:pPr>
        <w:widowControl/>
        <w:snapToGrid w:val="0"/>
        <w:spacing w:line="360" w:lineRule="auto"/>
        <w:ind w:firstLine="629"/>
        <w:jc w:val="left"/>
        <w:rPr>
          <w:rFonts w:ascii="Times New Roman" w:hAnsi="Times New Roman"/>
          <w:b/>
          <w:color w:val="000000"/>
          <w:kern w:val="0"/>
          <w:sz w:val="28"/>
          <w:szCs w:val="28"/>
        </w:rPr>
      </w:pPr>
      <w:r w:rsidRPr="00323184">
        <w:rPr>
          <w:rFonts w:ascii="Times New Roman" w:hAnsi="Times New Roman"/>
          <w:color w:val="000000"/>
          <w:kern w:val="0"/>
          <w:sz w:val="28"/>
          <w:szCs w:val="28"/>
        </w:rPr>
        <w:t>1</w:t>
      </w:r>
      <w:r w:rsidRPr="00323184">
        <w:rPr>
          <w:rFonts w:ascii="Times New Roman" w:hAnsi="宋体"/>
          <w:color w:val="000000"/>
          <w:kern w:val="0"/>
          <w:sz w:val="28"/>
          <w:szCs w:val="28"/>
        </w:rPr>
        <w:t>、企业可向评价推介办公室自行申报。</w:t>
      </w:r>
      <w:r w:rsidRPr="00323184">
        <w:rPr>
          <w:rFonts w:ascii="Times New Roman" w:hAnsi="Times New Roman"/>
          <w:b/>
          <w:color w:val="000000"/>
          <w:kern w:val="0"/>
          <w:sz w:val="28"/>
          <w:szCs w:val="28"/>
        </w:rPr>
        <w:t xml:space="preserve">    </w:t>
      </w:r>
    </w:p>
    <w:p w:rsidR="00253002" w:rsidRPr="00323184" w:rsidRDefault="00253002" w:rsidP="00253002">
      <w:pPr>
        <w:widowControl/>
        <w:snapToGrid w:val="0"/>
        <w:spacing w:line="360" w:lineRule="auto"/>
        <w:ind w:firstLine="629"/>
        <w:jc w:val="left"/>
        <w:rPr>
          <w:rFonts w:ascii="Times New Roman" w:hAnsi="Times New Roman"/>
          <w:color w:val="000000"/>
          <w:kern w:val="0"/>
          <w:sz w:val="28"/>
          <w:szCs w:val="28"/>
        </w:rPr>
      </w:pPr>
      <w:r w:rsidRPr="00323184">
        <w:rPr>
          <w:rFonts w:ascii="Times New Roman" w:hAnsi="Times New Roman"/>
          <w:color w:val="000000"/>
          <w:kern w:val="0"/>
          <w:sz w:val="28"/>
          <w:szCs w:val="28"/>
        </w:rPr>
        <w:t>2</w:t>
      </w:r>
      <w:r w:rsidRPr="00323184">
        <w:rPr>
          <w:rFonts w:ascii="Times New Roman" w:hAnsi="宋体"/>
          <w:color w:val="000000"/>
          <w:kern w:val="0"/>
          <w:sz w:val="28"/>
          <w:szCs w:val="28"/>
        </w:rPr>
        <w:t>、各省市（区）工信部门、行业协会可向评价推介办公室推荐符合评价推介条件的企业。</w:t>
      </w:r>
    </w:p>
    <w:p w:rsidR="00253002" w:rsidRPr="00323184" w:rsidRDefault="00253002" w:rsidP="00253002">
      <w:pPr>
        <w:widowControl/>
        <w:snapToGrid w:val="0"/>
        <w:spacing w:line="360" w:lineRule="auto"/>
        <w:ind w:firstLine="629"/>
        <w:rPr>
          <w:rFonts w:ascii="Times New Roman" w:hAnsi="Times New Roman"/>
          <w:color w:val="000000"/>
          <w:kern w:val="0"/>
          <w:sz w:val="28"/>
          <w:szCs w:val="28"/>
        </w:rPr>
      </w:pPr>
      <w:r w:rsidRPr="00323184">
        <w:rPr>
          <w:rFonts w:ascii="Times New Roman" w:hAnsi="Times New Roman"/>
          <w:color w:val="000000"/>
          <w:kern w:val="0"/>
          <w:sz w:val="28"/>
          <w:szCs w:val="28"/>
        </w:rPr>
        <w:t>3</w:t>
      </w:r>
      <w:r w:rsidRPr="00323184">
        <w:rPr>
          <w:rFonts w:ascii="Times New Roman" w:hAnsi="宋体"/>
          <w:color w:val="000000"/>
          <w:kern w:val="0"/>
          <w:sz w:val="28"/>
          <w:szCs w:val="28"/>
        </w:rPr>
        <w:t>、评价推介办公室</w:t>
      </w:r>
      <w:r w:rsidRPr="00323184">
        <w:rPr>
          <w:rFonts w:ascii="Times New Roman" w:hAnsi="Times New Roman"/>
          <w:color w:val="000000"/>
          <w:sz w:val="28"/>
          <w:szCs w:val="28"/>
          <w:shd w:val="clear" w:color="auto" w:fill="FFFFFF"/>
        </w:rPr>
        <w:t>专门对国内活跃上市和非上市建筑装饰材料企业的所有公开信息资料进行跟踪收集，汇总、整理归档并录入中国建筑装饰材料企业</w:t>
      </w:r>
      <w:r w:rsidRPr="00323184">
        <w:rPr>
          <w:rFonts w:ascii="Times New Roman" w:hAnsi="Times New Roman"/>
          <w:color w:val="000000"/>
          <w:sz w:val="28"/>
          <w:szCs w:val="28"/>
          <w:shd w:val="clear" w:color="auto" w:fill="FFFFFF"/>
        </w:rPr>
        <w:t>100</w:t>
      </w:r>
      <w:r w:rsidRPr="00323184">
        <w:rPr>
          <w:rFonts w:ascii="Times New Roman" w:hAnsi="Times New Roman"/>
          <w:color w:val="000000"/>
          <w:sz w:val="28"/>
          <w:szCs w:val="28"/>
          <w:shd w:val="clear" w:color="auto" w:fill="FFFFFF"/>
        </w:rPr>
        <w:t>强评价推介系统。</w:t>
      </w:r>
    </w:p>
    <w:p w:rsidR="00253002" w:rsidRPr="00323184" w:rsidRDefault="00253002" w:rsidP="00253002">
      <w:pPr>
        <w:snapToGrid w:val="0"/>
        <w:spacing w:line="360" w:lineRule="auto"/>
        <w:ind w:firstLineChars="200" w:firstLine="560"/>
        <w:rPr>
          <w:rFonts w:ascii="Times New Roman" w:hAnsi="Times New Roman"/>
          <w:bCs/>
          <w:color w:val="000000"/>
          <w:kern w:val="0"/>
          <w:sz w:val="28"/>
          <w:szCs w:val="28"/>
        </w:rPr>
      </w:pPr>
      <w:r w:rsidRPr="00323184">
        <w:rPr>
          <w:rFonts w:ascii="Times New Roman" w:hAnsi="宋体"/>
          <w:bCs/>
          <w:color w:val="000000"/>
          <w:kern w:val="0"/>
          <w:sz w:val="28"/>
          <w:szCs w:val="28"/>
        </w:rPr>
        <w:lastRenderedPageBreak/>
        <w:t>（二）工作程序：</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Times New Roman"/>
          <w:color w:val="000000"/>
          <w:kern w:val="0"/>
          <w:sz w:val="28"/>
          <w:szCs w:val="28"/>
        </w:rPr>
        <w:t>1</w:t>
      </w:r>
      <w:r w:rsidRPr="00323184">
        <w:rPr>
          <w:rFonts w:ascii="Times New Roman" w:hAnsi="宋体"/>
          <w:color w:val="000000"/>
          <w:kern w:val="0"/>
          <w:sz w:val="28"/>
          <w:szCs w:val="28"/>
        </w:rPr>
        <w:t>、符合条件的企业填写评价推介申请表。</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Times New Roman"/>
          <w:color w:val="000000"/>
          <w:kern w:val="0"/>
          <w:sz w:val="28"/>
          <w:szCs w:val="28"/>
        </w:rPr>
        <w:t>2</w:t>
      </w:r>
      <w:r w:rsidRPr="00323184">
        <w:rPr>
          <w:rFonts w:ascii="Times New Roman" w:hAnsi="宋体"/>
          <w:color w:val="000000"/>
          <w:kern w:val="0"/>
          <w:sz w:val="28"/>
          <w:szCs w:val="28"/>
        </w:rPr>
        <w:t>、推荐单位汇总企业申报材料，填写推荐意见，提交评价推介办公室。</w:t>
      </w:r>
    </w:p>
    <w:p w:rsidR="00253002" w:rsidRPr="00323184" w:rsidRDefault="00253002" w:rsidP="00253002">
      <w:pPr>
        <w:snapToGrid w:val="0"/>
        <w:spacing w:line="360" w:lineRule="auto"/>
        <w:ind w:firstLineChars="200" w:firstLine="560"/>
        <w:rPr>
          <w:rFonts w:ascii="Times New Roman" w:hAnsi="Times New Roman"/>
          <w:color w:val="000000"/>
          <w:kern w:val="0"/>
          <w:sz w:val="28"/>
          <w:szCs w:val="28"/>
        </w:rPr>
      </w:pPr>
      <w:r w:rsidRPr="00323184">
        <w:rPr>
          <w:rFonts w:ascii="Times New Roman" w:hAnsi="Times New Roman"/>
          <w:color w:val="000000"/>
          <w:kern w:val="0"/>
          <w:sz w:val="28"/>
          <w:szCs w:val="28"/>
        </w:rPr>
        <w:t>3</w:t>
      </w:r>
      <w:r w:rsidRPr="00323184">
        <w:rPr>
          <w:rFonts w:ascii="Times New Roman" w:hAnsi="宋体"/>
          <w:color w:val="000000"/>
          <w:kern w:val="0"/>
          <w:sz w:val="28"/>
          <w:szCs w:val="28"/>
        </w:rPr>
        <w:t>、评价推介办公室对企业申报材料及</w:t>
      </w:r>
      <w:r w:rsidRPr="00323184">
        <w:rPr>
          <w:rFonts w:ascii="Times New Roman" w:hAnsi="Times New Roman"/>
          <w:color w:val="000000"/>
          <w:sz w:val="28"/>
          <w:szCs w:val="28"/>
          <w:shd w:val="clear" w:color="auto" w:fill="FFFFFF"/>
        </w:rPr>
        <w:t>中装协材料行业研究系统数据库企业</w:t>
      </w:r>
      <w:r w:rsidRPr="00323184">
        <w:rPr>
          <w:rFonts w:ascii="Times New Roman" w:hAnsi="宋体"/>
          <w:color w:val="000000"/>
          <w:kern w:val="0"/>
          <w:sz w:val="28"/>
          <w:szCs w:val="28"/>
        </w:rPr>
        <w:t>进行初审，初审合格者提交评价推介专家组，由专家组按照评定标准分组进行审核、综合评价。</w:t>
      </w:r>
    </w:p>
    <w:p w:rsidR="00253002" w:rsidRPr="00323184" w:rsidRDefault="00253002" w:rsidP="00253002">
      <w:pPr>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Times New Roman"/>
          <w:color w:val="000000"/>
          <w:kern w:val="0"/>
          <w:sz w:val="28"/>
          <w:szCs w:val="28"/>
        </w:rPr>
        <w:t>4</w:t>
      </w:r>
      <w:r w:rsidRPr="00323184">
        <w:rPr>
          <w:rFonts w:ascii="Times New Roman" w:hAnsi="宋体"/>
          <w:color w:val="000000"/>
          <w:kern w:val="0"/>
          <w:sz w:val="28"/>
          <w:szCs w:val="28"/>
        </w:rPr>
        <w:t>、对评审结果经评价推介专家组审定后，在《中华建筑报》、中装新网</w:t>
      </w:r>
      <w:r w:rsidRPr="00323184">
        <w:rPr>
          <w:rFonts w:ascii="Times New Roman" w:hAnsi="Times New Roman"/>
          <w:color w:val="000000"/>
          <w:kern w:val="0"/>
          <w:sz w:val="28"/>
          <w:szCs w:val="28"/>
        </w:rPr>
        <w:t>(</w:t>
      </w:r>
      <w:r w:rsidRPr="003739E7">
        <w:rPr>
          <w:rFonts w:ascii="Times New Roman" w:hAnsi="Times New Roman"/>
          <w:color w:val="000000"/>
          <w:kern w:val="0"/>
          <w:sz w:val="28"/>
          <w:szCs w:val="28"/>
        </w:rPr>
        <w:t>www.cbda.cn</w:t>
      </w:r>
      <w:r w:rsidRPr="00323184">
        <w:rPr>
          <w:rFonts w:ascii="Times New Roman" w:hAnsi="Times New Roman"/>
          <w:color w:val="000000"/>
          <w:kern w:val="0"/>
          <w:sz w:val="28"/>
          <w:szCs w:val="28"/>
        </w:rPr>
        <w:t>)</w:t>
      </w:r>
      <w:r w:rsidRPr="00323184">
        <w:rPr>
          <w:rFonts w:ascii="Times New Roman" w:hAnsi="宋体"/>
          <w:color w:val="000000"/>
          <w:kern w:val="0"/>
          <w:sz w:val="28"/>
          <w:szCs w:val="28"/>
        </w:rPr>
        <w:t>、中装协材料委官网（</w:t>
      </w:r>
      <w:r w:rsidRPr="00323184">
        <w:rPr>
          <w:rFonts w:ascii="Times New Roman" w:hAnsi="Times New Roman"/>
          <w:color w:val="000000"/>
          <w:kern w:val="0"/>
          <w:sz w:val="28"/>
          <w:szCs w:val="28"/>
        </w:rPr>
        <w:t>www.mlzgx.org</w:t>
      </w:r>
      <w:r w:rsidRPr="00323184">
        <w:rPr>
          <w:rFonts w:ascii="Times New Roman" w:hAnsi="宋体"/>
          <w:color w:val="000000"/>
          <w:kern w:val="0"/>
          <w:sz w:val="28"/>
          <w:szCs w:val="28"/>
        </w:rPr>
        <w:t>）、《绿色建筑装饰材料周刊》进行公示，公示期为</w:t>
      </w:r>
      <w:r w:rsidRPr="00323184">
        <w:rPr>
          <w:rFonts w:ascii="Times New Roman" w:hAnsi="Times New Roman"/>
          <w:color w:val="000000"/>
          <w:kern w:val="0"/>
          <w:sz w:val="28"/>
          <w:szCs w:val="28"/>
        </w:rPr>
        <w:t>7</w:t>
      </w:r>
      <w:r w:rsidRPr="00323184">
        <w:rPr>
          <w:rFonts w:ascii="Times New Roman" w:hAnsi="宋体"/>
          <w:color w:val="000000"/>
          <w:kern w:val="0"/>
          <w:sz w:val="28"/>
          <w:szCs w:val="28"/>
        </w:rPr>
        <w:t>天。</w:t>
      </w:r>
    </w:p>
    <w:p w:rsidR="00253002" w:rsidRPr="00323184" w:rsidRDefault="00253002" w:rsidP="00253002">
      <w:pPr>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Times New Roman"/>
          <w:color w:val="000000"/>
          <w:kern w:val="0"/>
          <w:sz w:val="28"/>
          <w:szCs w:val="28"/>
        </w:rPr>
        <w:t>5</w:t>
      </w:r>
      <w:r w:rsidRPr="00323184">
        <w:rPr>
          <w:rFonts w:ascii="Times New Roman" w:hAnsi="宋体"/>
          <w:color w:val="000000"/>
          <w:kern w:val="0"/>
          <w:sz w:val="28"/>
          <w:szCs w:val="28"/>
        </w:rPr>
        <w:t>、根据公示意见进行综合评价推介，形成评价推介研究报告和</w:t>
      </w:r>
      <w:r w:rsidRPr="00323184">
        <w:rPr>
          <w:rFonts w:ascii="Times New Roman" w:hAnsi="Times New Roman"/>
          <w:color w:val="000000"/>
          <w:kern w:val="0"/>
          <w:sz w:val="28"/>
          <w:szCs w:val="28"/>
        </w:rPr>
        <w:t>100</w:t>
      </w:r>
      <w:r w:rsidRPr="00323184">
        <w:rPr>
          <w:rFonts w:ascii="Times New Roman" w:hAnsi="宋体"/>
          <w:color w:val="000000"/>
          <w:kern w:val="0"/>
          <w:sz w:val="28"/>
          <w:szCs w:val="28"/>
        </w:rPr>
        <w:t>强榜单。</w:t>
      </w:r>
    </w:p>
    <w:p w:rsidR="00253002" w:rsidRPr="00323184" w:rsidRDefault="00253002" w:rsidP="00253002">
      <w:pPr>
        <w:widowControl/>
        <w:snapToGrid w:val="0"/>
        <w:spacing w:line="360" w:lineRule="auto"/>
        <w:ind w:firstLineChars="196" w:firstLine="551"/>
        <w:jc w:val="left"/>
        <w:rPr>
          <w:rFonts w:ascii="Times New Roman" w:hAnsi="Times New Roman"/>
          <w:b/>
          <w:bCs/>
          <w:color w:val="000000"/>
          <w:kern w:val="0"/>
          <w:sz w:val="28"/>
          <w:szCs w:val="28"/>
        </w:rPr>
      </w:pPr>
      <w:r w:rsidRPr="00323184">
        <w:rPr>
          <w:rFonts w:ascii="Times New Roman" w:hAnsi="宋体"/>
          <w:b/>
          <w:bCs/>
          <w:color w:val="000000"/>
          <w:kern w:val="0"/>
          <w:sz w:val="28"/>
          <w:szCs w:val="28"/>
        </w:rPr>
        <w:t>八、发布宣传及推介</w:t>
      </w:r>
    </w:p>
    <w:p w:rsidR="00253002" w:rsidRPr="00323184" w:rsidRDefault="00253002" w:rsidP="00253002">
      <w:pPr>
        <w:widowControl/>
        <w:snapToGrid w:val="0"/>
        <w:spacing w:line="360" w:lineRule="auto"/>
        <w:ind w:firstLineChars="200" w:firstLine="560"/>
        <w:jc w:val="left"/>
        <w:rPr>
          <w:rFonts w:ascii="Times New Roman" w:hAnsi="Times New Roman"/>
          <w:bCs/>
          <w:color w:val="000000"/>
          <w:kern w:val="0"/>
          <w:sz w:val="28"/>
          <w:szCs w:val="28"/>
        </w:rPr>
      </w:pPr>
      <w:r w:rsidRPr="00323184">
        <w:rPr>
          <w:rFonts w:ascii="Times New Roman" w:hAnsi="宋体"/>
          <w:bCs/>
          <w:color w:val="000000"/>
          <w:kern w:val="0"/>
          <w:sz w:val="28"/>
          <w:szCs w:val="28"/>
        </w:rPr>
        <w:t>（一）发布：中国建筑装饰协会将召开高规格发布会，向海内外发布，并向入榜企业颁发证书。</w:t>
      </w:r>
    </w:p>
    <w:p w:rsidR="00253002" w:rsidRPr="00323184" w:rsidRDefault="00253002" w:rsidP="00253002">
      <w:pPr>
        <w:widowControl/>
        <w:snapToGrid w:val="0"/>
        <w:spacing w:line="360" w:lineRule="auto"/>
        <w:ind w:firstLineChars="200" w:firstLine="560"/>
        <w:jc w:val="left"/>
        <w:rPr>
          <w:rFonts w:ascii="Times New Roman" w:hAnsi="Times New Roman"/>
          <w:bCs/>
          <w:color w:val="000000"/>
          <w:kern w:val="0"/>
          <w:sz w:val="28"/>
          <w:szCs w:val="28"/>
        </w:rPr>
      </w:pPr>
      <w:r w:rsidRPr="00323184">
        <w:rPr>
          <w:rFonts w:ascii="Times New Roman" w:hAnsi="宋体"/>
          <w:bCs/>
          <w:color w:val="000000"/>
          <w:kern w:val="0"/>
          <w:sz w:val="28"/>
          <w:szCs w:val="28"/>
        </w:rPr>
        <w:t>（二）宣传报道：评价推介办公室将组织有关新闻媒体对评价推介成果暨入榜企业进行集中宣传报道。</w:t>
      </w:r>
    </w:p>
    <w:p w:rsidR="00253002" w:rsidRPr="00323184" w:rsidRDefault="00253002" w:rsidP="00253002">
      <w:pPr>
        <w:widowControl/>
        <w:snapToGrid w:val="0"/>
        <w:spacing w:line="360" w:lineRule="auto"/>
        <w:ind w:firstLineChars="200" w:firstLine="560"/>
        <w:jc w:val="left"/>
        <w:rPr>
          <w:rFonts w:ascii="Times New Roman" w:hAnsi="Times New Roman"/>
          <w:bCs/>
          <w:color w:val="000000"/>
          <w:kern w:val="0"/>
          <w:sz w:val="28"/>
          <w:szCs w:val="28"/>
        </w:rPr>
      </w:pPr>
      <w:r w:rsidRPr="00323184">
        <w:rPr>
          <w:rFonts w:ascii="Times New Roman" w:hAnsi="宋体"/>
          <w:bCs/>
          <w:color w:val="000000"/>
          <w:kern w:val="0"/>
          <w:sz w:val="28"/>
          <w:szCs w:val="28"/>
        </w:rPr>
        <w:t>（三）产品推介：评价推介企业产品入选中国建筑装饰协会推荐产品目录和全国建筑装饰工程选材目录，分阶段分步骤组织</w:t>
      </w:r>
      <w:r w:rsidRPr="00323184">
        <w:rPr>
          <w:rFonts w:ascii="Times New Roman" w:hAnsi="Times New Roman"/>
          <w:bCs/>
          <w:color w:val="000000"/>
          <w:kern w:val="0"/>
          <w:sz w:val="28"/>
          <w:szCs w:val="28"/>
        </w:rPr>
        <w:t>100</w:t>
      </w:r>
      <w:r w:rsidRPr="00323184">
        <w:rPr>
          <w:rFonts w:ascii="Times New Roman" w:hAnsi="宋体"/>
          <w:bCs/>
          <w:color w:val="000000"/>
          <w:kern w:val="0"/>
          <w:sz w:val="28"/>
          <w:szCs w:val="28"/>
        </w:rPr>
        <w:t>强企业与全国各省市房地产企业、建筑装饰企业、设计师开展形式多样对接活动，搭建供需应用销售平台；协助企业进入国家保障性住房建设材料部品采购体系。</w:t>
      </w:r>
    </w:p>
    <w:p w:rsidR="00253002" w:rsidRPr="00323184" w:rsidRDefault="00253002" w:rsidP="00253002">
      <w:pPr>
        <w:widowControl/>
        <w:snapToGrid w:val="0"/>
        <w:spacing w:line="360" w:lineRule="auto"/>
        <w:jc w:val="left"/>
        <w:rPr>
          <w:rFonts w:ascii="Times New Roman" w:hAnsi="Times New Roman"/>
          <w:b/>
          <w:bCs/>
          <w:color w:val="000000"/>
          <w:kern w:val="0"/>
          <w:sz w:val="28"/>
          <w:szCs w:val="28"/>
        </w:rPr>
      </w:pPr>
      <w:r w:rsidRPr="00323184">
        <w:rPr>
          <w:rFonts w:ascii="Times New Roman" w:hAnsi="Times New Roman"/>
          <w:b/>
          <w:bCs/>
          <w:color w:val="000000"/>
          <w:kern w:val="0"/>
          <w:sz w:val="28"/>
          <w:szCs w:val="28"/>
        </w:rPr>
        <w:t xml:space="preserve">     </w:t>
      </w:r>
      <w:r w:rsidRPr="00323184">
        <w:rPr>
          <w:rFonts w:ascii="Times New Roman" w:hAnsi="宋体"/>
          <w:b/>
          <w:bCs/>
          <w:color w:val="000000"/>
          <w:kern w:val="0"/>
          <w:sz w:val="28"/>
          <w:szCs w:val="28"/>
        </w:rPr>
        <w:t>九、活动时间</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（一）</w:t>
      </w:r>
      <w:smartTag w:uri="urn:schemas-microsoft-com:office:smarttags" w:element="chsdate">
        <w:smartTagPr>
          <w:attr w:name="IsROCDate" w:val="False"/>
          <w:attr w:name="IsLunarDate" w:val="False"/>
          <w:attr w:name="Day" w:val="30"/>
          <w:attr w:name="Month" w:val="3"/>
          <w:attr w:name="Year" w:val="2014"/>
        </w:smartTagPr>
        <w:r w:rsidRPr="00323184">
          <w:rPr>
            <w:rFonts w:ascii="Times New Roman" w:hAnsi="Times New Roman"/>
            <w:color w:val="000000"/>
            <w:kern w:val="0"/>
            <w:sz w:val="28"/>
            <w:szCs w:val="28"/>
          </w:rPr>
          <w:t>2014</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3</w:t>
        </w:r>
        <w:r w:rsidRPr="00323184">
          <w:rPr>
            <w:rFonts w:ascii="Times New Roman" w:hAnsi="宋体"/>
            <w:color w:val="000000"/>
            <w:kern w:val="0"/>
            <w:sz w:val="28"/>
            <w:szCs w:val="28"/>
          </w:rPr>
          <w:t>月</w:t>
        </w:r>
        <w:r w:rsidRPr="00323184">
          <w:rPr>
            <w:rFonts w:ascii="Times New Roman" w:hAnsi="Times New Roman"/>
            <w:color w:val="000000"/>
            <w:kern w:val="0"/>
            <w:sz w:val="28"/>
            <w:szCs w:val="28"/>
          </w:rPr>
          <w:t>30</w:t>
        </w:r>
        <w:r w:rsidRPr="00323184">
          <w:rPr>
            <w:rFonts w:ascii="Times New Roman" w:hAnsi="宋体"/>
            <w:color w:val="000000"/>
            <w:kern w:val="0"/>
            <w:sz w:val="28"/>
            <w:szCs w:val="28"/>
          </w:rPr>
          <w:t>日前</w:t>
        </w:r>
      </w:smartTag>
      <w:r w:rsidRPr="00323184">
        <w:rPr>
          <w:rFonts w:ascii="Times New Roman" w:hAnsi="宋体"/>
          <w:color w:val="000000"/>
          <w:kern w:val="0"/>
          <w:sz w:val="28"/>
          <w:szCs w:val="28"/>
        </w:rPr>
        <w:t>，完成企业申报及资料收集等工作。</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lastRenderedPageBreak/>
        <w:t>（二）</w:t>
      </w:r>
      <w:smartTag w:uri="urn:schemas-microsoft-com:office:smarttags" w:element="chsdate">
        <w:smartTagPr>
          <w:attr w:name="IsROCDate" w:val="False"/>
          <w:attr w:name="IsLunarDate" w:val="False"/>
          <w:attr w:name="Day" w:val="10"/>
          <w:attr w:name="Month" w:val="4"/>
          <w:attr w:name="Year" w:val="2014"/>
        </w:smartTagPr>
        <w:r w:rsidRPr="00323184">
          <w:rPr>
            <w:rFonts w:ascii="Times New Roman" w:hAnsi="Times New Roman"/>
            <w:color w:val="000000"/>
            <w:kern w:val="0"/>
            <w:sz w:val="28"/>
            <w:szCs w:val="28"/>
          </w:rPr>
          <w:t>2014</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4</w:t>
        </w:r>
        <w:r w:rsidRPr="00323184">
          <w:rPr>
            <w:rFonts w:ascii="Times New Roman" w:hAnsi="宋体"/>
            <w:color w:val="000000"/>
            <w:kern w:val="0"/>
            <w:sz w:val="28"/>
            <w:szCs w:val="28"/>
          </w:rPr>
          <w:t>月</w:t>
        </w:r>
        <w:r w:rsidRPr="00323184">
          <w:rPr>
            <w:rFonts w:ascii="Times New Roman" w:hAnsi="Times New Roman"/>
            <w:color w:val="000000"/>
            <w:kern w:val="0"/>
            <w:sz w:val="28"/>
            <w:szCs w:val="28"/>
          </w:rPr>
          <w:t>10</w:t>
        </w:r>
        <w:r w:rsidRPr="00323184">
          <w:rPr>
            <w:rFonts w:ascii="Times New Roman" w:hAnsi="宋体"/>
            <w:color w:val="000000"/>
            <w:kern w:val="0"/>
            <w:sz w:val="28"/>
            <w:szCs w:val="28"/>
          </w:rPr>
          <w:t>日前</w:t>
        </w:r>
      </w:smartTag>
      <w:r w:rsidRPr="00323184">
        <w:rPr>
          <w:rFonts w:ascii="Times New Roman" w:hAnsi="宋体"/>
          <w:color w:val="000000"/>
          <w:kern w:val="0"/>
          <w:sz w:val="28"/>
          <w:szCs w:val="28"/>
        </w:rPr>
        <w:t>，评价推介办公室完成申报企业汇总、初审核实、数据录入等工作。</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（三）</w:t>
      </w:r>
      <w:r w:rsidRPr="00323184">
        <w:rPr>
          <w:rFonts w:ascii="Times New Roman" w:hAnsi="Times New Roman"/>
          <w:color w:val="000000"/>
          <w:kern w:val="0"/>
          <w:sz w:val="28"/>
          <w:szCs w:val="28"/>
        </w:rPr>
        <w:t>2014</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4</w:t>
      </w:r>
      <w:r w:rsidRPr="00323184">
        <w:rPr>
          <w:rFonts w:ascii="Times New Roman" w:hAnsi="宋体"/>
          <w:color w:val="000000"/>
          <w:kern w:val="0"/>
          <w:sz w:val="28"/>
          <w:szCs w:val="28"/>
        </w:rPr>
        <w:t>月</w:t>
      </w:r>
      <w:r w:rsidRPr="00323184">
        <w:rPr>
          <w:rFonts w:ascii="Times New Roman" w:hAnsi="Times New Roman"/>
          <w:color w:val="000000"/>
          <w:kern w:val="0"/>
          <w:sz w:val="28"/>
          <w:szCs w:val="28"/>
        </w:rPr>
        <w:t>20</w:t>
      </w:r>
      <w:r w:rsidRPr="00323184">
        <w:rPr>
          <w:rFonts w:ascii="Times New Roman" w:hAnsi="宋体"/>
          <w:color w:val="000000"/>
          <w:kern w:val="0"/>
          <w:sz w:val="28"/>
          <w:szCs w:val="28"/>
        </w:rPr>
        <w:t>前，组织评价推介专家完成评价推介工作，</w:t>
      </w:r>
      <w:r w:rsidRPr="00323184">
        <w:rPr>
          <w:rFonts w:ascii="Times New Roman" w:hAnsi="Times New Roman"/>
          <w:sz w:val="28"/>
          <w:szCs w:val="28"/>
        </w:rPr>
        <w:t>形成</w:t>
      </w:r>
      <w:r w:rsidRPr="00323184">
        <w:rPr>
          <w:rFonts w:ascii="Times New Roman" w:hAnsi="Times New Roman"/>
          <w:sz w:val="28"/>
          <w:szCs w:val="28"/>
        </w:rPr>
        <w:t>2013</w:t>
      </w:r>
      <w:r w:rsidRPr="00323184">
        <w:rPr>
          <w:rFonts w:ascii="Times New Roman" w:hAnsi="Times New Roman"/>
          <w:sz w:val="28"/>
          <w:szCs w:val="28"/>
        </w:rPr>
        <w:t>年中国建筑装饰材料</w:t>
      </w:r>
      <w:r w:rsidRPr="00323184">
        <w:rPr>
          <w:rFonts w:ascii="Times New Roman" w:hAnsi="Times New Roman"/>
          <w:sz w:val="28"/>
          <w:szCs w:val="28"/>
        </w:rPr>
        <w:t>100</w:t>
      </w:r>
      <w:r w:rsidRPr="00323184">
        <w:rPr>
          <w:rFonts w:ascii="Times New Roman" w:hAnsi="Times New Roman"/>
          <w:sz w:val="28"/>
          <w:szCs w:val="28"/>
        </w:rPr>
        <w:t>强评价推介研究报告初稿</w:t>
      </w:r>
      <w:r w:rsidRPr="00323184">
        <w:rPr>
          <w:rFonts w:ascii="Times New Roman" w:hAnsi="宋体"/>
          <w:color w:val="000000"/>
          <w:kern w:val="0"/>
          <w:sz w:val="28"/>
          <w:szCs w:val="28"/>
        </w:rPr>
        <w:t>，进行公示。</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（四）</w:t>
      </w:r>
      <w:r w:rsidRPr="00323184">
        <w:rPr>
          <w:rFonts w:ascii="Times New Roman" w:hAnsi="Times New Roman"/>
          <w:color w:val="000000"/>
          <w:kern w:val="0"/>
          <w:sz w:val="28"/>
          <w:szCs w:val="28"/>
        </w:rPr>
        <w:t>2014</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5</w:t>
      </w:r>
      <w:r w:rsidRPr="00323184">
        <w:rPr>
          <w:rFonts w:ascii="Times New Roman" w:hAnsi="宋体"/>
          <w:color w:val="000000"/>
          <w:kern w:val="0"/>
          <w:sz w:val="28"/>
          <w:szCs w:val="28"/>
        </w:rPr>
        <w:t>月举行发布会。</w:t>
      </w:r>
    </w:p>
    <w:p w:rsidR="00253002" w:rsidRPr="00323184" w:rsidRDefault="00253002" w:rsidP="00253002">
      <w:pPr>
        <w:widowControl/>
        <w:snapToGrid w:val="0"/>
        <w:spacing w:line="360" w:lineRule="auto"/>
        <w:jc w:val="left"/>
        <w:rPr>
          <w:rFonts w:ascii="Times New Roman" w:hAnsi="Times New Roman"/>
          <w:b/>
          <w:bCs/>
          <w:color w:val="000000"/>
          <w:kern w:val="0"/>
          <w:sz w:val="28"/>
          <w:szCs w:val="28"/>
        </w:rPr>
      </w:pPr>
      <w:r w:rsidRPr="00323184">
        <w:rPr>
          <w:rFonts w:ascii="Times New Roman" w:hAnsi="Times New Roman"/>
          <w:b/>
          <w:bCs/>
          <w:color w:val="000000"/>
          <w:kern w:val="0"/>
          <w:sz w:val="28"/>
          <w:szCs w:val="28"/>
        </w:rPr>
        <w:t xml:space="preserve">     </w:t>
      </w:r>
      <w:r w:rsidRPr="00323184">
        <w:rPr>
          <w:rFonts w:ascii="Times New Roman" w:hAnsi="宋体"/>
          <w:b/>
          <w:bCs/>
          <w:color w:val="000000"/>
          <w:kern w:val="0"/>
          <w:sz w:val="28"/>
          <w:szCs w:val="28"/>
        </w:rPr>
        <w:t>十、工作要求</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（一）评价推介办公室应根据评选范围、条件和要求对筛选的单位进行评价推介。</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（二）各单位要严格按照评价推介活动各阶段的时间节点，组织申报推荐，提交申报材料，过期不予受理。</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（三）申报材料必须真实、齐全、可靠。申报材料按</w:t>
      </w:r>
      <w:r w:rsidRPr="00323184">
        <w:rPr>
          <w:rFonts w:ascii="Times New Roman" w:hAnsi="Times New Roman"/>
          <w:color w:val="000000"/>
          <w:kern w:val="0"/>
          <w:sz w:val="28"/>
          <w:szCs w:val="28"/>
        </w:rPr>
        <w:t>A4</w:t>
      </w:r>
      <w:r w:rsidRPr="00323184">
        <w:rPr>
          <w:rFonts w:ascii="Times New Roman" w:hAnsi="宋体"/>
          <w:color w:val="000000"/>
          <w:kern w:val="0"/>
          <w:sz w:val="28"/>
          <w:szCs w:val="28"/>
        </w:rPr>
        <w:t>纸规格装订。报送评价推介申请表一式三份。申报表在中国建筑装饰协会材料委门户网（</w:t>
      </w:r>
      <w:r w:rsidRPr="00323184">
        <w:rPr>
          <w:rFonts w:ascii="Times New Roman" w:hAnsi="Times New Roman"/>
          <w:color w:val="000000"/>
          <w:kern w:val="0"/>
          <w:sz w:val="28"/>
          <w:szCs w:val="28"/>
        </w:rPr>
        <w:t>www.mlzgx.org</w:t>
      </w:r>
      <w:r w:rsidRPr="00323184">
        <w:rPr>
          <w:rFonts w:ascii="Times New Roman" w:hAnsi="宋体"/>
          <w:color w:val="000000"/>
          <w:kern w:val="0"/>
          <w:sz w:val="28"/>
          <w:szCs w:val="28"/>
        </w:rPr>
        <w:t>）下载。</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Pr>
          <w:rFonts w:ascii="Times New Roman" w:hAnsi="Times New Roman" w:hint="eastAsia"/>
          <w:color w:val="000000"/>
          <w:kern w:val="0"/>
          <w:sz w:val="28"/>
          <w:szCs w:val="28"/>
        </w:rPr>
        <w:t>（四）</w:t>
      </w:r>
      <w:r w:rsidRPr="00323184">
        <w:rPr>
          <w:rFonts w:ascii="Times New Roman" w:hAnsi="宋体"/>
          <w:color w:val="000000"/>
          <w:kern w:val="0"/>
          <w:sz w:val="28"/>
          <w:szCs w:val="28"/>
        </w:rPr>
        <w:t>申报企业必须是中国建筑装饰协会会员或各省市地方协会会员；</w:t>
      </w:r>
    </w:p>
    <w:p w:rsidR="00253002" w:rsidRPr="00323184" w:rsidRDefault="00253002" w:rsidP="00253002">
      <w:pPr>
        <w:widowControl/>
        <w:snapToGrid w:val="0"/>
        <w:spacing w:line="360" w:lineRule="auto"/>
        <w:ind w:firstLineChars="200" w:firstLine="560"/>
        <w:jc w:val="left"/>
        <w:rPr>
          <w:rFonts w:ascii="Times New Roman" w:hAnsi="Times New Roman"/>
          <w:color w:val="000000"/>
          <w:kern w:val="0"/>
          <w:sz w:val="28"/>
          <w:szCs w:val="28"/>
        </w:rPr>
      </w:pPr>
      <w:r w:rsidRPr="00323184">
        <w:rPr>
          <w:rFonts w:ascii="Times New Roman" w:hAnsi="宋体"/>
          <w:color w:val="000000"/>
          <w:kern w:val="0"/>
          <w:sz w:val="28"/>
          <w:szCs w:val="28"/>
        </w:rPr>
        <w:t>（五）申报时间从</w:t>
      </w:r>
      <w:smartTag w:uri="urn:schemas-microsoft-com:office:smarttags" w:element="chsdate">
        <w:smartTagPr>
          <w:attr w:name="IsROCDate" w:val="False"/>
          <w:attr w:name="IsLunarDate" w:val="False"/>
          <w:attr w:name="Day" w:val="2"/>
          <w:attr w:name="Month" w:val="1"/>
          <w:attr w:name="Year" w:val="2013"/>
        </w:smartTagPr>
        <w:r w:rsidRPr="00323184">
          <w:rPr>
            <w:rFonts w:ascii="Times New Roman" w:hAnsi="Times New Roman"/>
            <w:color w:val="000000"/>
            <w:kern w:val="0"/>
            <w:sz w:val="28"/>
            <w:szCs w:val="28"/>
          </w:rPr>
          <w:t>2013</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1</w:t>
        </w:r>
        <w:r w:rsidRPr="00323184">
          <w:rPr>
            <w:rFonts w:ascii="Times New Roman" w:hAnsi="宋体"/>
            <w:color w:val="000000"/>
            <w:kern w:val="0"/>
            <w:sz w:val="28"/>
            <w:szCs w:val="28"/>
          </w:rPr>
          <w:t>月</w:t>
        </w:r>
        <w:r w:rsidRPr="00323184">
          <w:rPr>
            <w:rFonts w:ascii="Times New Roman" w:hAnsi="Times New Roman"/>
            <w:color w:val="000000"/>
            <w:kern w:val="0"/>
            <w:sz w:val="28"/>
            <w:szCs w:val="28"/>
          </w:rPr>
          <w:t>2</w:t>
        </w:r>
        <w:r w:rsidRPr="00323184">
          <w:rPr>
            <w:rFonts w:ascii="Times New Roman" w:hAnsi="宋体"/>
            <w:color w:val="000000"/>
            <w:kern w:val="0"/>
            <w:sz w:val="28"/>
            <w:szCs w:val="28"/>
          </w:rPr>
          <w:t>日起</w:t>
        </w:r>
      </w:smartTag>
      <w:r w:rsidRPr="00323184">
        <w:rPr>
          <w:rFonts w:ascii="Times New Roman" w:hAnsi="宋体"/>
          <w:color w:val="000000"/>
          <w:kern w:val="0"/>
          <w:sz w:val="28"/>
          <w:szCs w:val="28"/>
        </w:rPr>
        <w:t>至</w:t>
      </w:r>
      <w:smartTag w:uri="urn:schemas-microsoft-com:office:smarttags" w:element="chsdate">
        <w:smartTagPr>
          <w:attr w:name="IsROCDate" w:val="False"/>
          <w:attr w:name="IsLunarDate" w:val="False"/>
          <w:attr w:name="Day" w:val="25"/>
          <w:attr w:name="Month" w:val="3"/>
          <w:attr w:name="Year" w:val="2014"/>
        </w:smartTagPr>
        <w:r w:rsidRPr="00323184">
          <w:rPr>
            <w:rFonts w:ascii="Times New Roman" w:hAnsi="Times New Roman"/>
            <w:color w:val="000000"/>
            <w:kern w:val="0"/>
            <w:sz w:val="28"/>
            <w:szCs w:val="28"/>
          </w:rPr>
          <w:t>2014</w:t>
        </w:r>
        <w:r w:rsidRPr="00323184">
          <w:rPr>
            <w:rFonts w:ascii="Times New Roman" w:hAnsi="宋体"/>
            <w:color w:val="000000"/>
            <w:kern w:val="0"/>
            <w:sz w:val="28"/>
            <w:szCs w:val="28"/>
          </w:rPr>
          <w:t>年</w:t>
        </w:r>
        <w:r w:rsidRPr="00323184">
          <w:rPr>
            <w:rFonts w:ascii="Times New Roman" w:hAnsi="Times New Roman"/>
            <w:color w:val="000000"/>
            <w:kern w:val="0"/>
            <w:sz w:val="28"/>
            <w:szCs w:val="28"/>
          </w:rPr>
          <w:t>3</w:t>
        </w:r>
        <w:r w:rsidRPr="00323184">
          <w:rPr>
            <w:rFonts w:ascii="Times New Roman" w:hAnsi="宋体"/>
            <w:color w:val="000000"/>
            <w:kern w:val="0"/>
            <w:sz w:val="28"/>
            <w:szCs w:val="28"/>
          </w:rPr>
          <w:t>月</w:t>
        </w:r>
        <w:r w:rsidRPr="00323184">
          <w:rPr>
            <w:rFonts w:ascii="Times New Roman" w:hAnsi="Times New Roman"/>
            <w:color w:val="000000"/>
            <w:kern w:val="0"/>
            <w:sz w:val="28"/>
            <w:szCs w:val="28"/>
          </w:rPr>
          <w:t>25</w:t>
        </w:r>
        <w:r w:rsidRPr="00323184">
          <w:rPr>
            <w:rFonts w:ascii="Times New Roman" w:hAnsi="宋体"/>
            <w:color w:val="000000"/>
            <w:kern w:val="0"/>
            <w:sz w:val="28"/>
            <w:szCs w:val="28"/>
          </w:rPr>
          <w:t>日</w:t>
        </w:r>
      </w:smartTag>
      <w:r w:rsidRPr="00323184">
        <w:rPr>
          <w:rFonts w:ascii="Times New Roman" w:hAnsi="宋体"/>
          <w:color w:val="000000"/>
          <w:kern w:val="0"/>
          <w:sz w:val="28"/>
          <w:szCs w:val="28"/>
        </w:rPr>
        <w:t>止。</w:t>
      </w:r>
    </w:p>
    <w:p w:rsidR="00253002" w:rsidRDefault="00253002" w:rsidP="00253002">
      <w:pPr>
        <w:widowControl/>
        <w:ind w:firstLineChars="200" w:firstLine="560"/>
        <w:jc w:val="left"/>
        <w:rPr>
          <w:rFonts w:ascii="宋体" w:hAnsi="宋体" w:cs="宋体" w:hint="eastAsia"/>
          <w:color w:val="000000"/>
          <w:kern w:val="0"/>
          <w:sz w:val="28"/>
          <w:szCs w:val="28"/>
        </w:rPr>
      </w:pPr>
    </w:p>
    <w:p w:rsidR="00253002" w:rsidRDefault="00253002" w:rsidP="00253002">
      <w:pPr>
        <w:rPr>
          <w:rFonts w:ascii="Verdana" w:hAnsi="宋体" w:hint="eastAsia"/>
          <w:sz w:val="30"/>
          <w:szCs w:val="30"/>
          <w:shd w:val="clear" w:color="auto" w:fill="FFFFFF"/>
        </w:rPr>
      </w:pPr>
    </w:p>
    <w:p w:rsidR="00253002" w:rsidRDefault="00253002" w:rsidP="00253002">
      <w:pPr>
        <w:rPr>
          <w:rFonts w:ascii="Verdana" w:hAnsi="宋体" w:hint="eastAsia"/>
          <w:sz w:val="30"/>
          <w:szCs w:val="30"/>
          <w:shd w:val="clear" w:color="auto" w:fill="FFFFFF"/>
        </w:rPr>
      </w:pPr>
    </w:p>
    <w:p w:rsidR="00253002" w:rsidRDefault="00253002" w:rsidP="00253002">
      <w:pPr>
        <w:rPr>
          <w:rFonts w:ascii="Verdana" w:hAnsi="宋体" w:hint="eastAsia"/>
          <w:sz w:val="30"/>
          <w:szCs w:val="30"/>
          <w:shd w:val="clear" w:color="auto" w:fill="FFFFFF"/>
        </w:rPr>
      </w:pPr>
    </w:p>
    <w:p w:rsidR="00253002" w:rsidRDefault="00253002" w:rsidP="00253002">
      <w:pPr>
        <w:rPr>
          <w:rFonts w:ascii="Verdana" w:hAnsi="宋体" w:hint="eastAsia"/>
          <w:sz w:val="30"/>
          <w:szCs w:val="30"/>
          <w:shd w:val="clear" w:color="auto" w:fill="FFFFFF"/>
        </w:rPr>
      </w:pPr>
    </w:p>
    <w:p w:rsidR="00253002" w:rsidRDefault="00253002" w:rsidP="00253002">
      <w:pPr>
        <w:rPr>
          <w:rFonts w:ascii="Verdana" w:hAnsi="宋体" w:hint="eastAsia"/>
          <w:sz w:val="30"/>
          <w:szCs w:val="30"/>
          <w:shd w:val="clear" w:color="auto" w:fill="FFFFFF"/>
        </w:rPr>
      </w:pPr>
    </w:p>
    <w:p w:rsidR="00253002" w:rsidRDefault="00253002" w:rsidP="00253002">
      <w:pPr>
        <w:rPr>
          <w:rFonts w:ascii="Verdana" w:hAnsi="宋体" w:hint="eastAsia"/>
          <w:sz w:val="30"/>
          <w:szCs w:val="30"/>
          <w:shd w:val="clear" w:color="auto" w:fill="FFFFFF"/>
        </w:rPr>
      </w:pPr>
    </w:p>
    <w:p w:rsidR="00201E27" w:rsidRPr="00253002" w:rsidRDefault="00201E27">
      <w:pPr>
        <w:rPr>
          <w:b/>
        </w:rPr>
      </w:pPr>
    </w:p>
    <w:sectPr w:rsidR="00201E27" w:rsidRPr="002530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1E27" w:rsidRDefault="00201E27" w:rsidP="00253002">
      <w:r>
        <w:separator/>
      </w:r>
    </w:p>
  </w:endnote>
  <w:endnote w:type="continuationSeparator" w:id="1">
    <w:p w:rsidR="00201E27" w:rsidRDefault="00201E27" w:rsidP="002530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瀹嬩綋">
    <w:altName w:val="宋体"/>
    <w:charset w:val="01"/>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1E27" w:rsidRDefault="00201E27" w:rsidP="00253002">
      <w:r>
        <w:separator/>
      </w:r>
    </w:p>
  </w:footnote>
  <w:footnote w:type="continuationSeparator" w:id="1">
    <w:p w:rsidR="00201E27" w:rsidRDefault="00201E27" w:rsidP="002530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3002"/>
    <w:rsid w:val="00201E27"/>
    <w:rsid w:val="002530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00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300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53002"/>
    <w:rPr>
      <w:sz w:val="18"/>
      <w:szCs w:val="18"/>
    </w:rPr>
  </w:style>
  <w:style w:type="paragraph" w:styleId="a4">
    <w:name w:val="footer"/>
    <w:basedOn w:val="a"/>
    <w:link w:val="Char0"/>
    <w:uiPriority w:val="99"/>
    <w:semiHidden/>
    <w:unhideWhenUsed/>
    <w:rsid w:val="0025300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53002"/>
    <w:rPr>
      <w:sz w:val="18"/>
      <w:szCs w:val="18"/>
    </w:rPr>
  </w:style>
  <w:style w:type="paragraph" w:customStyle="1" w:styleId="Char1CharCharCharCharCharChar">
    <w:name w:val="Char1 Char Char Char Char Char Char"/>
    <w:basedOn w:val="a"/>
    <w:rsid w:val="00253002"/>
    <w:rPr>
      <w:rFonts w:ascii="Times New Roman" w:hAnsi="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ck.huagu.com/zt/xfzt/" TargetMode="External"/><Relationship Id="rId13" Type="http://schemas.openxmlformats.org/officeDocument/2006/relationships/hyperlink" Target="http://stock.huagu.com/gegu/gsxw/1202/669977.html" TargetMode="External"/><Relationship Id="rId3" Type="http://schemas.openxmlformats.org/officeDocument/2006/relationships/webSettings" Target="webSettings.xml"/><Relationship Id="rId7" Type="http://schemas.openxmlformats.org/officeDocument/2006/relationships/hyperlink" Target="http://stock.huagu.com/jgnc/" TargetMode="External"/><Relationship Id="rId12" Type="http://schemas.openxmlformats.org/officeDocument/2006/relationships/hyperlink" Target="http://stock.huagu.com/jgn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finance.huagu.com/" TargetMode="External"/><Relationship Id="rId11" Type="http://schemas.openxmlformats.org/officeDocument/2006/relationships/hyperlink" Target="http://money.huagu.com/" TargetMode="External"/><Relationship Id="rId5" Type="http://schemas.openxmlformats.org/officeDocument/2006/relationships/endnotes" Target="endnotes.xml"/><Relationship Id="rId15" Type="http://schemas.openxmlformats.org/officeDocument/2006/relationships/hyperlink" Target="http://dr.huagu.com/xg/order.php" TargetMode="External"/><Relationship Id="rId10" Type="http://schemas.openxmlformats.org/officeDocument/2006/relationships/hyperlink" Target="http://stock.huagu.com/zt/xfzt/" TargetMode="External"/><Relationship Id="rId4" Type="http://schemas.openxmlformats.org/officeDocument/2006/relationships/footnotes" Target="footnotes.xml"/><Relationship Id="rId9" Type="http://schemas.openxmlformats.org/officeDocument/2006/relationships/hyperlink" Target="http://money.huagu.com/" TargetMode="External"/><Relationship Id="rId14" Type="http://schemas.openxmlformats.org/officeDocument/2006/relationships/hyperlink" Target="http://stock.huagu.com/gegu/gsxw/1202/669977.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2014-01-09T01:49:00Z</dcterms:created>
  <dcterms:modified xsi:type="dcterms:W3CDTF">2014-01-09T01:49:00Z</dcterms:modified>
</cp:coreProperties>
</file>