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F86" w:rsidRDefault="006F5F86" w:rsidP="006F5F86">
      <w:pPr>
        <w:tabs>
          <w:tab w:val="left" w:pos="0"/>
        </w:tabs>
        <w:snapToGrid w:val="0"/>
        <w:spacing w:line="360" w:lineRule="auto"/>
        <w:ind w:rightChars="-30" w:right="31680"/>
        <w:jc w:val="center"/>
        <w:rPr>
          <w:rFonts w:ascii="楷体_GB2312" w:eastAsia="楷体_GB2312" w:hAnsi="宋体" w:cs="Times New Roman"/>
          <w:sz w:val="30"/>
          <w:szCs w:val="30"/>
        </w:rPr>
      </w:pPr>
      <w:r>
        <w:rPr>
          <w:rFonts w:ascii="仿宋_GB2312" w:eastAsia="仿宋_GB2312" w:hAnsi="宋体" w:cs="仿宋_GB2312" w:hint="eastAsia"/>
          <w:sz w:val="30"/>
          <w:szCs w:val="30"/>
        </w:rPr>
        <w:t>中装协〔</w:t>
      </w:r>
      <w:r>
        <w:rPr>
          <w:rFonts w:ascii="仿宋_GB2312" w:eastAsia="仿宋_GB2312" w:hAnsi="宋体" w:cs="仿宋_GB2312"/>
          <w:sz w:val="30"/>
          <w:szCs w:val="30"/>
        </w:rPr>
        <w:t>2016</w:t>
      </w:r>
      <w:r>
        <w:rPr>
          <w:rFonts w:ascii="仿宋_GB2312" w:eastAsia="仿宋_GB2312" w:hAnsi="宋体" w:cs="仿宋_GB2312" w:hint="eastAsia"/>
          <w:sz w:val="30"/>
          <w:szCs w:val="30"/>
        </w:rPr>
        <w:t>〕</w:t>
      </w:r>
      <w:r>
        <w:rPr>
          <w:rFonts w:ascii="仿宋_GB2312" w:eastAsia="仿宋_GB2312" w:hAnsi="宋体" w:cs="仿宋_GB2312"/>
          <w:sz w:val="30"/>
          <w:szCs w:val="30"/>
        </w:rPr>
        <w:t>50</w:t>
      </w:r>
      <w:r>
        <w:rPr>
          <w:rFonts w:ascii="仿宋_GB2312" w:eastAsia="仿宋_GB2312" w:hAnsi="宋体" w:cs="仿宋_GB2312" w:hint="eastAsia"/>
          <w:sz w:val="30"/>
          <w:szCs w:val="30"/>
        </w:rPr>
        <w:t>号</w:t>
      </w:r>
      <w:r>
        <w:rPr>
          <w:rFonts w:ascii="宋体" w:hAnsi="宋体" w:cs="宋体"/>
          <w:sz w:val="24"/>
          <w:szCs w:val="24"/>
        </w:rPr>
        <w:t xml:space="preserve">                 </w:t>
      </w:r>
      <w:r>
        <w:rPr>
          <w:rFonts w:ascii="仿宋_GB2312" w:eastAsia="仿宋_GB2312" w:hAnsi="宋体" w:cs="仿宋_GB2312" w:hint="eastAsia"/>
          <w:sz w:val="30"/>
          <w:szCs w:val="30"/>
        </w:rPr>
        <w:t>签发人：</w:t>
      </w:r>
      <w:r>
        <w:rPr>
          <w:rFonts w:ascii="楷体_GB2312" w:eastAsia="楷体_GB2312" w:hAnsi="宋体" w:cs="楷体_GB2312" w:hint="eastAsia"/>
          <w:sz w:val="30"/>
          <w:szCs w:val="30"/>
        </w:rPr>
        <w:t>刘晓一</w:t>
      </w:r>
    </w:p>
    <w:p w:rsidR="006F5F86" w:rsidRPr="00FD2409" w:rsidRDefault="006F5F86">
      <w:pPr>
        <w:spacing w:line="360" w:lineRule="auto"/>
        <w:jc w:val="center"/>
        <w:rPr>
          <w:rFonts w:ascii="方正小标宋简体" w:eastAsia="方正小标宋简体" w:hAnsi="宋体" w:cs="Times New Roman"/>
          <w:b/>
          <w:bCs/>
          <w:sz w:val="38"/>
          <w:szCs w:val="38"/>
        </w:rPr>
      </w:pPr>
    </w:p>
    <w:p w:rsidR="006F5F86" w:rsidRPr="00FD2409" w:rsidRDefault="006F5F86">
      <w:pPr>
        <w:spacing w:line="360" w:lineRule="auto"/>
        <w:jc w:val="center"/>
        <w:rPr>
          <w:rFonts w:ascii="方正小标宋简体" w:eastAsia="方正小标宋简体" w:hAnsi="宋体" w:cs="Times New Roman"/>
          <w:b/>
          <w:bCs/>
          <w:sz w:val="38"/>
          <w:szCs w:val="38"/>
        </w:rPr>
      </w:pPr>
      <w:r w:rsidRPr="00FD2409">
        <w:rPr>
          <w:rFonts w:ascii="方正小标宋简体" w:eastAsia="方正小标宋简体" w:hAnsi="宋体" w:cs="方正小标宋简体" w:hint="eastAsia"/>
          <w:b/>
          <w:bCs/>
          <w:sz w:val="38"/>
          <w:szCs w:val="38"/>
        </w:rPr>
        <w:t>关于订阅</w:t>
      </w:r>
      <w:r w:rsidRPr="00FD2409">
        <w:rPr>
          <w:rFonts w:ascii="方正小标宋简体" w:eastAsia="方正小标宋简体" w:hAnsi="宋体" w:cs="方正小标宋简体"/>
          <w:b/>
          <w:bCs/>
          <w:sz w:val="38"/>
          <w:szCs w:val="38"/>
        </w:rPr>
        <w:t>2016</w:t>
      </w:r>
      <w:r w:rsidRPr="00FD2409">
        <w:rPr>
          <w:rFonts w:ascii="方正小标宋简体" w:eastAsia="方正小标宋简体" w:hAnsi="宋体" w:cs="方正小标宋简体" w:hint="eastAsia"/>
          <w:b/>
          <w:bCs/>
          <w:sz w:val="38"/>
          <w:szCs w:val="38"/>
        </w:rPr>
        <w:t>版《中国装饰行业蓝皮书》</w:t>
      </w:r>
    </w:p>
    <w:p w:rsidR="006F5F86" w:rsidRPr="00FD2409" w:rsidRDefault="006F5F86">
      <w:pPr>
        <w:spacing w:line="360" w:lineRule="auto"/>
        <w:jc w:val="center"/>
        <w:rPr>
          <w:rFonts w:ascii="方正小标宋简体" w:eastAsia="方正小标宋简体" w:hAnsi="宋体" w:cs="Times New Roman"/>
          <w:b/>
          <w:bCs/>
          <w:sz w:val="38"/>
          <w:szCs w:val="38"/>
        </w:rPr>
      </w:pPr>
      <w:r>
        <w:rPr>
          <w:rFonts w:ascii="方正小标宋简体" w:eastAsia="方正小标宋简体" w:hAnsi="宋体" w:cs="方正小标宋简体" w:hint="eastAsia"/>
          <w:b/>
          <w:bCs/>
          <w:sz w:val="38"/>
          <w:szCs w:val="38"/>
        </w:rPr>
        <w:t>的</w:t>
      </w:r>
      <w:r w:rsidRPr="00FD2409">
        <w:rPr>
          <w:rFonts w:ascii="方正小标宋简体" w:eastAsia="方正小标宋简体" w:hAnsi="宋体" w:cs="方正小标宋简体" w:hint="eastAsia"/>
          <w:b/>
          <w:bCs/>
          <w:sz w:val="38"/>
          <w:szCs w:val="38"/>
        </w:rPr>
        <w:t>通知</w:t>
      </w:r>
    </w:p>
    <w:p w:rsidR="006F5F86" w:rsidRPr="00FD2409" w:rsidRDefault="006F5F86">
      <w:pPr>
        <w:rPr>
          <w:rFonts w:ascii="方正小标宋简体" w:eastAsia="方正小标宋简体" w:cs="Times New Roman"/>
          <w:sz w:val="38"/>
          <w:szCs w:val="38"/>
        </w:rPr>
      </w:pPr>
    </w:p>
    <w:p w:rsidR="006F5F86" w:rsidRPr="00FD2409" w:rsidRDefault="006F5F86">
      <w:pPr>
        <w:snapToGrid w:val="0"/>
        <w:spacing w:line="360" w:lineRule="auto"/>
        <w:rPr>
          <w:rFonts w:ascii="仿宋_GB2312" w:eastAsia="仿宋_GB2312" w:hAnsi="宋体" w:cs="Times New Roman"/>
          <w:sz w:val="32"/>
          <w:szCs w:val="32"/>
        </w:rPr>
      </w:pPr>
      <w:r w:rsidRPr="00FD2409">
        <w:rPr>
          <w:rFonts w:ascii="仿宋_GB2312" w:eastAsia="仿宋_GB2312" w:hAnsi="宋体" w:cs="仿宋_GB2312" w:hint="eastAsia"/>
          <w:sz w:val="32"/>
          <w:szCs w:val="32"/>
        </w:rPr>
        <w:t>各省、自治区、直辖市建筑装饰协会、会员单位、材料生产企业：</w:t>
      </w:r>
    </w:p>
    <w:p w:rsidR="006F5F86" w:rsidRPr="00FD2409" w:rsidRDefault="006F5F86">
      <w:pPr>
        <w:snapToGrid w:val="0"/>
        <w:spacing w:line="360" w:lineRule="auto"/>
        <w:ind w:firstLine="640"/>
        <w:rPr>
          <w:rFonts w:ascii="仿宋_GB2312" w:eastAsia="仿宋_GB2312" w:hAnsi="仿宋_GB2312" w:cs="Times New Roman"/>
          <w:sz w:val="32"/>
          <w:szCs w:val="32"/>
        </w:rPr>
      </w:pPr>
      <w:r w:rsidRPr="00FD2409">
        <w:rPr>
          <w:rFonts w:ascii="仿宋_GB2312" w:eastAsia="仿宋_GB2312" w:hAnsi="仿宋_GB2312" w:cs="仿宋_GB2312" w:hint="eastAsia"/>
          <w:sz w:val="32"/>
          <w:szCs w:val="32"/>
        </w:rPr>
        <w:t>《中国装饰行业蓝皮书》是中国建筑装饰协会研究分会联合中国社会科学院、文献出版社等权威机构，</w:t>
      </w:r>
      <w:r>
        <w:rPr>
          <w:rFonts w:ascii="仿宋_GB2312" w:eastAsia="仿宋_GB2312" w:hAnsi="仿宋_GB2312" w:cs="仿宋_GB2312" w:hint="eastAsia"/>
          <w:sz w:val="32"/>
          <w:szCs w:val="32"/>
        </w:rPr>
        <w:t>于</w:t>
      </w:r>
      <w:r w:rsidRPr="00FD2409">
        <w:rPr>
          <w:rFonts w:ascii="仿宋_GB2312" w:eastAsia="仿宋_GB2312" w:hAnsi="仿宋_GB2312" w:cs="仿宋_GB2312"/>
          <w:sz w:val="32"/>
          <w:szCs w:val="32"/>
        </w:rPr>
        <w:t>2016</w:t>
      </w:r>
      <w:r w:rsidRPr="00FD2409">
        <w:rPr>
          <w:rFonts w:ascii="仿宋_GB2312" w:eastAsia="仿宋_GB2312" w:hAnsi="仿宋_GB2312" w:cs="仿宋_GB2312" w:hint="eastAsia"/>
          <w:sz w:val="32"/>
          <w:szCs w:val="32"/>
        </w:rPr>
        <w:t>年</w:t>
      </w:r>
      <w:r w:rsidRPr="00FD2409">
        <w:rPr>
          <w:rFonts w:ascii="仿宋_GB2312" w:eastAsia="仿宋_GB2312" w:hAnsi="仿宋_GB2312" w:cs="仿宋_GB2312"/>
          <w:sz w:val="32"/>
          <w:szCs w:val="32"/>
        </w:rPr>
        <w:t>7</w:t>
      </w:r>
      <w:r w:rsidRPr="00FD2409">
        <w:rPr>
          <w:rFonts w:ascii="仿宋_GB2312" w:eastAsia="仿宋_GB2312" w:hAnsi="仿宋_GB2312" w:cs="仿宋_GB2312" w:hint="eastAsia"/>
          <w:sz w:val="32"/>
          <w:szCs w:val="32"/>
        </w:rPr>
        <w:t>月正式公开出版发行的中国建筑装饰行业首本权威研究报告。本报告通过问题导向与政策分析相结合，现实拓展与战略纵横相接踵、企业转型与行业升级相比肩的诠释，为广大企业、投资者和业界人士提供全行业动态发展图景参考，是指导企业战略规划、决策和经营等重大活动不可或缺的报告。</w:t>
      </w:r>
    </w:p>
    <w:p w:rsidR="006F5F86" w:rsidRDefault="006F5F86" w:rsidP="0063407E">
      <w:pPr>
        <w:snapToGrid w:val="0"/>
        <w:spacing w:line="360" w:lineRule="auto"/>
        <w:ind w:firstLine="640"/>
        <w:rPr>
          <w:rFonts w:ascii="仿宋_GB2312" w:eastAsia="仿宋_GB2312" w:hAnsi="宋体" w:cs="Times New Roman"/>
          <w:sz w:val="32"/>
          <w:szCs w:val="32"/>
        </w:rPr>
        <w:sectPr w:rsidR="006F5F86" w:rsidSect="002F105E">
          <w:footerReference w:type="default" r:id="rId6"/>
          <w:pgSz w:w="11906" w:h="16838"/>
          <w:pgMar w:top="3686" w:right="1247" w:bottom="1871" w:left="1588" w:header="851" w:footer="992" w:gutter="0"/>
          <w:pgNumType w:fmt="numberInDash"/>
          <w:cols w:space="425"/>
          <w:docGrid w:type="lines" w:linePitch="312"/>
        </w:sectPr>
      </w:pPr>
      <w:r w:rsidRPr="00FD2409">
        <w:rPr>
          <w:rFonts w:ascii="仿宋_GB2312" w:eastAsia="仿宋_GB2312" w:hAnsi="仿宋_GB2312" w:cs="仿宋_GB2312" w:hint="eastAsia"/>
          <w:sz w:val="32"/>
          <w:szCs w:val="32"/>
        </w:rPr>
        <w:t>《中国装饰行业蓝皮书》国内统一书号：</w:t>
      </w:r>
      <w:r w:rsidRPr="00FD2409">
        <w:rPr>
          <w:rFonts w:ascii="仿宋_GB2312" w:eastAsia="仿宋_GB2312" w:hAnsi="仿宋_GB2312" w:cs="仿宋_GB2312"/>
          <w:sz w:val="32"/>
          <w:szCs w:val="32"/>
        </w:rPr>
        <w:t>978-7-5097-9409-8</w:t>
      </w:r>
      <w:r w:rsidRPr="00FD2409">
        <w:rPr>
          <w:rFonts w:ascii="仿宋_GB2312" w:eastAsia="仿宋_GB2312" w:hAnsi="仿宋_GB2312" w:cs="仿宋_GB2312" w:hint="eastAsia"/>
          <w:sz w:val="32"/>
          <w:szCs w:val="32"/>
        </w:rPr>
        <w:t>，现全国范围征订。图书售价</w:t>
      </w:r>
      <w:r w:rsidRPr="00FD2409">
        <w:rPr>
          <w:rFonts w:ascii="仿宋_GB2312" w:eastAsia="仿宋_GB2312" w:hAnsi="仿宋_GB2312" w:cs="仿宋_GB2312"/>
          <w:sz w:val="32"/>
          <w:szCs w:val="32"/>
        </w:rPr>
        <w:t>208</w:t>
      </w:r>
      <w:r w:rsidRPr="00FD2409">
        <w:rPr>
          <w:rFonts w:ascii="仿宋_GB2312" w:eastAsia="仿宋_GB2312" w:hAnsi="仿宋_GB2312" w:cs="仿宋_GB2312" w:hint="eastAsia"/>
          <w:sz w:val="32"/>
          <w:szCs w:val="32"/>
        </w:rPr>
        <w:t>元（含本报告定价：</w:t>
      </w:r>
      <w:r w:rsidRPr="00FD2409">
        <w:rPr>
          <w:rFonts w:ascii="仿宋_GB2312" w:eastAsia="仿宋_GB2312" w:hAnsi="仿宋_GB2312" w:cs="仿宋_GB2312"/>
          <w:sz w:val="32"/>
          <w:szCs w:val="32"/>
        </w:rPr>
        <w:t>198</w:t>
      </w:r>
      <w:r w:rsidRPr="00FD2409">
        <w:rPr>
          <w:rFonts w:ascii="仿宋_GB2312" w:eastAsia="仿宋_GB2312" w:hAnsi="仿宋_GB2312" w:cs="仿宋_GB2312" w:hint="eastAsia"/>
          <w:sz w:val="32"/>
          <w:szCs w:val="32"/>
        </w:rPr>
        <w:t>元，快递费</w:t>
      </w:r>
      <w:r w:rsidRPr="00FD2409">
        <w:rPr>
          <w:rFonts w:ascii="仿宋_GB2312" w:eastAsia="仿宋_GB2312" w:hAnsi="仿宋_GB2312" w:cs="仿宋_GB2312"/>
          <w:sz w:val="32"/>
          <w:szCs w:val="32"/>
        </w:rPr>
        <w:t>10</w:t>
      </w:r>
      <w:r w:rsidRPr="00FD2409">
        <w:rPr>
          <w:rFonts w:ascii="仿宋_GB2312" w:eastAsia="仿宋_GB2312" w:hAnsi="仿宋_GB2312" w:cs="仿宋_GB2312" w:hint="eastAsia"/>
          <w:sz w:val="32"/>
          <w:szCs w:val="32"/>
        </w:rPr>
        <w:t>元）。希望各地方协会以及区域内规模以上企业积极订阅，</w:t>
      </w:r>
      <w:r w:rsidRPr="00FD2409">
        <w:rPr>
          <w:rFonts w:ascii="仿宋_GB2312" w:eastAsia="仿宋_GB2312" w:hAnsi="宋体" w:cs="仿宋_GB2312" w:hint="eastAsia"/>
          <w:sz w:val="32"/>
          <w:szCs w:val="32"/>
        </w:rPr>
        <w:t>让会员企业的领导及设计、施工、材料等部门都能学习参考，为企业发展和工作指导提供大数据参考。</w:t>
      </w:r>
      <w:r w:rsidRPr="00FD2409">
        <w:rPr>
          <w:rFonts w:ascii="仿宋_GB2312" w:eastAsia="仿宋_GB2312" w:hAnsi="宋体" w:cs="仿宋_GB2312"/>
          <w:sz w:val="32"/>
          <w:szCs w:val="32"/>
        </w:rPr>
        <w:t xml:space="preserve"> </w:t>
      </w:r>
    </w:p>
    <w:p w:rsidR="006F5F86" w:rsidRPr="00FD2409" w:rsidRDefault="006F5F86" w:rsidP="009B0687">
      <w:pPr>
        <w:snapToGrid w:val="0"/>
        <w:spacing w:line="360" w:lineRule="auto"/>
        <w:ind w:firstLineChars="150" w:firstLine="31680"/>
        <w:rPr>
          <w:rFonts w:ascii="仿宋_GB2312" w:eastAsia="仿宋_GB2312" w:hAnsi="宋体" w:cs="仿宋_GB2312"/>
          <w:sz w:val="32"/>
          <w:szCs w:val="32"/>
        </w:rPr>
      </w:pPr>
      <w:r w:rsidRPr="00FD2409">
        <w:rPr>
          <w:rFonts w:ascii="仿宋_GB2312" w:eastAsia="仿宋_GB2312" w:hAnsi="宋体" w:cs="仿宋_GB2312" w:hint="eastAsia"/>
          <w:sz w:val="32"/>
          <w:szCs w:val="32"/>
        </w:rPr>
        <w:t>各地方协会和相关企业对</w:t>
      </w:r>
      <w:r w:rsidRPr="00FD2409">
        <w:rPr>
          <w:rFonts w:ascii="仿宋_GB2312" w:eastAsia="仿宋_GB2312" w:hAnsi="仿宋_GB2312" w:cs="仿宋_GB2312" w:hint="eastAsia"/>
          <w:sz w:val="32"/>
          <w:szCs w:val="32"/>
        </w:rPr>
        <w:t>《中国装饰行业蓝皮书》</w:t>
      </w:r>
      <w:r w:rsidRPr="00FD2409">
        <w:rPr>
          <w:rFonts w:ascii="仿宋_GB2312" w:eastAsia="仿宋_GB2312" w:hAnsi="宋体" w:cs="仿宋_GB2312" w:hint="eastAsia"/>
          <w:sz w:val="32"/>
          <w:szCs w:val="32"/>
        </w:rPr>
        <w:t>工作有何建议，请及时与中装协研究分会办公室联系。</w:t>
      </w:r>
      <w:r w:rsidRPr="00FD2409">
        <w:rPr>
          <w:rFonts w:ascii="仿宋_GB2312" w:eastAsia="仿宋_GB2312" w:hAnsi="宋体" w:cs="仿宋_GB2312"/>
          <w:sz w:val="32"/>
          <w:szCs w:val="32"/>
        </w:rPr>
        <w:t xml:space="preserve">   </w:t>
      </w:r>
    </w:p>
    <w:p w:rsidR="006F5F86" w:rsidRPr="00FD2409" w:rsidRDefault="006F5F86" w:rsidP="009B0687">
      <w:pPr>
        <w:snapToGrid w:val="0"/>
        <w:spacing w:line="360" w:lineRule="auto"/>
        <w:ind w:firstLineChars="150" w:firstLine="31680"/>
        <w:rPr>
          <w:rFonts w:ascii="仿宋_GB2312" w:eastAsia="仿宋_GB2312" w:hAnsi="宋体" w:cs="仿宋_GB2312"/>
          <w:sz w:val="32"/>
          <w:szCs w:val="32"/>
        </w:rPr>
      </w:pPr>
      <w:r w:rsidRPr="00FD2409">
        <w:rPr>
          <w:rFonts w:ascii="仿宋_GB2312" w:eastAsia="仿宋_GB2312" w:hAnsi="宋体" w:cs="仿宋_GB2312"/>
          <w:sz w:val="32"/>
          <w:szCs w:val="32"/>
        </w:rPr>
        <w:t xml:space="preserve"> </w:t>
      </w:r>
      <w:r w:rsidRPr="00FD2409">
        <w:rPr>
          <w:rFonts w:ascii="仿宋_GB2312" w:eastAsia="仿宋_GB2312" w:hAnsi="宋体" w:cs="仿宋_GB2312" w:hint="eastAsia"/>
          <w:sz w:val="32"/>
          <w:szCs w:val="32"/>
        </w:rPr>
        <w:t>办公室电话：</w:t>
      </w:r>
      <w:r w:rsidRPr="00FD2409">
        <w:rPr>
          <w:rFonts w:ascii="仿宋_GB2312" w:eastAsia="仿宋_GB2312" w:hAnsi="宋体" w:cs="仿宋_GB2312"/>
          <w:sz w:val="32"/>
          <w:szCs w:val="32"/>
        </w:rPr>
        <w:t>010-83993576</w:t>
      </w:r>
    </w:p>
    <w:p w:rsidR="006F5F86" w:rsidRPr="00FD2409" w:rsidRDefault="006F5F86" w:rsidP="009B0687">
      <w:pPr>
        <w:snapToGrid w:val="0"/>
        <w:spacing w:line="360" w:lineRule="auto"/>
        <w:ind w:firstLineChars="150" w:firstLine="31680"/>
        <w:rPr>
          <w:rFonts w:ascii="仿宋_GB2312" w:eastAsia="仿宋_GB2312" w:hAnsi="宋体" w:cs="仿宋_GB2312"/>
          <w:sz w:val="32"/>
          <w:szCs w:val="32"/>
        </w:rPr>
      </w:pPr>
      <w:r w:rsidRPr="00FD2409">
        <w:rPr>
          <w:rFonts w:ascii="仿宋_GB2312" w:eastAsia="仿宋_GB2312" w:hAnsi="宋体" w:cs="仿宋_GB2312"/>
          <w:sz w:val="32"/>
          <w:szCs w:val="32"/>
        </w:rPr>
        <w:t xml:space="preserve">       </w:t>
      </w:r>
      <w:r w:rsidRPr="00FD2409">
        <w:rPr>
          <w:rFonts w:ascii="仿宋_GB2312" w:eastAsia="仿宋_GB2312" w:hAnsi="宋体" w:cs="仿宋_GB2312" w:hint="eastAsia"/>
          <w:sz w:val="32"/>
          <w:szCs w:val="32"/>
        </w:rPr>
        <w:t>传真：</w:t>
      </w:r>
      <w:r w:rsidRPr="00FD2409">
        <w:rPr>
          <w:rFonts w:ascii="仿宋_GB2312" w:eastAsia="仿宋_GB2312" w:hAnsi="宋体" w:cs="仿宋_GB2312"/>
          <w:sz w:val="32"/>
          <w:szCs w:val="32"/>
        </w:rPr>
        <w:t>010-83993595</w:t>
      </w:r>
    </w:p>
    <w:p w:rsidR="006F5F86" w:rsidRPr="00FD2409" w:rsidRDefault="006F5F86" w:rsidP="009B0687">
      <w:pPr>
        <w:snapToGrid w:val="0"/>
        <w:spacing w:line="360" w:lineRule="auto"/>
        <w:ind w:firstLineChars="150" w:firstLine="31680"/>
        <w:rPr>
          <w:rFonts w:ascii="仿宋_GB2312" w:eastAsia="仿宋_GB2312" w:hAnsi="宋体" w:cs="仿宋_GB2312"/>
          <w:sz w:val="32"/>
          <w:szCs w:val="32"/>
        </w:rPr>
      </w:pPr>
      <w:r w:rsidRPr="00FD2409">
        <w:rPr>
          <w:rFonts w:ascii="仿宋_GB2312" w:eastAsia="仿宋_GB2312" w:hAnsi="宋体" w:cs="仿宋_GB2312"/>
          <w:sz w:val="32"/>
          <w:szCs w:val="32"/>
        </w:rPr>
        <w:t xml:space="preserve">       </w:t>
      </w:r>
      <w:r w:rsidRPr="00FD2409">
        <w:rPr>
          <w:rFonts w:ascii="仿宋_GB2312" w:eastAsia="仿宋_GB2312" w:hAnsi="宋体" w:cs="仿宋_GB2312" w:hint="eastAsia"/>
          <w:sz w:val="32"/>
          <w:szCs w:val="32"/>
        </w:rPr>
        <w:t>邮箱：</w:t>
      </w:r>
      <w:hyperlink r:id="rId7" w:history="1">
        <w:r w:rsidRPr="00FD2409">
          <w:rPr>
            <w:rStyle w:val="Hyperlink"/>
            <w:rFonts w:ascii="仿宋_GB2312" w:eastAsia="仿宋_GB2312" w:hAnsi="宋体" w:cs="仿宋_GB2312"/>
            <w:sz w:val="32"/>
            <w:szCs w:val="32"/>
            <w:u w:val="none"/>
          </w:rPr>
          <w:t>real</w:t>
        </w:r>
        <w:r w:rsidRPr="00FD2409">
          <w:rPr>
            <w:rStyle w:val="Hyperlink"/>
            <w:rFonts w:ascii="仿宋_GB2312" w:eastAsia="仿宋_GB2312" w:hAnsi="宋体" w:cs="仿宋_GB2312"/>
            <w:sz w:val="32"/>
            <w:szCs w:val="32"/>
            <w:u w:val="none"/>
          </w:rPr>
          <w:softHyphen/>
        </w:r>
        <w:r w:rsidRPr="00FD2409">
          <w:rPr>
            <w:rStyle w:val="Hyperlink"/>
            <w:rFonts w:ascii="仿宋_GB2312" w:eastAsia="仿宋_GB2312" w:hAnsi="宋体" w:cs="仿宋_GB2312"/>
            <w:sz w:val="32"/>
            <w:szCs w:val="32"/>
            <w:u w:val="none"/>
          </w:rPr>
          <w:softHyphen/>
        </w:r>
        <w:r w:rsidRPr="00FD2409">
          <w:rPr>
            <w:rStyle w:val="Hyperlink"/>
            <w:rFonts w:ascii="仿宋_GB2312" w:eastAsia="仿宋_GB2312" w:hAnsi="宋体" w:cs="仿宋_GB2312"/>
            <w:sz w:val="32"/>
            <w:szCs w:val="32"/>
            <w:u w:val="none"/>
          </w:rPr>
          <w:softHyphen/>
          <w:t>_cbd@163.com</w:t>
        </w:r>
      </w:hyperlink>
      <w:r w:rsidRPr="00FD2409">
        <w:rPr>
          <w:rFonts w:ascii="仿宋_GB2312" w:eastAsia="仿宋_GB2312" w:hAnsi="宋体" w:cs="仿宋_GB2312"/>
          <w:sz w:val="32"/>
          <w:szCs w:val="32"/>
        </w:rPr>
        <w:t xml:space="preserve">   </w:t>
      </w:r>
    </w:p>
    <w:p w:rsidR="006F5F86" w:rsidRPr="00FD2409" w:rsidRDefault="006F5F86" w:rsidP="009B0687">
      <w:pPr>
        <w:snapToGrid w:val="0"/>
        <w:spacing w:line="360" w:lineRule="auto"/>
        <w:ind w:firstLineChars="200" w:firstLine="31680"/>
        <w:rPr>
          <w:rFonts w:ascii="仿宋_GB2312" w:eastAsia="仿宋_GB2312" w:hAnsi="宋体" w:cs="Times New Roman"/>
          <w:sz w:val="32"/>
          <w:szCs w:val="32"/>
        </w:rPr>
      </w:pPr>
      <w:r w:rsidRPr="00FD2409">
        <w:rPr>
          <w:rFonts w:ascii="仿宋_GB2312" w:eastAsia="仿宋_GB2312" w:hAnsi="宋体" w:cs="仿宋_GB2312" w:hint="eastAsia"/>
          <w:sz w:val="32"/>
          <w:szCs w:val="32"/>
        </w:rPr>
        <w:t>具体联系人：</w:t>
      </w:r>
    </w:p>
    <w:p w:rsidR="006F5F86" w:rsidRPr="00FD2409" w:rsidRDefault="006F5F86" w:rsidP="009B0687">
      <w:pPr>
        <w:snapToGrid w:val="0"/>
        <w:spacing w:line="360" w:lineRule="auto"/>
        <w:ind w:firstLineChars="200" w:firstLine="31680"/>
        <w:rPr>
          <w:rFonts w:ascii="仿宋_GB2312" w:eastAsia="仿宋_GB2312" w:hAnsi="宋体" w:cs="仿宋_GB2312"/>
          <w:sz w:val="32"/>
          <w:szCs w:val="32"/>
        </w:rPr>
      </w:pPr>
      <w:r w:rsidRPr="00FD2409">
        <w:rPr>
          <w:rFonts w:ascii="仿宋_GB2312" w:eastAsia="仿宋_GB2312" w:hAnsi="宋体" w:cs="仿宋_GB2312"/>
          <w:sz w:val="32"/>
          <w:szCs w:val="32"/>
        </w:rPr>
        <w:t xml:space="preserve">   </w:t>
      </w:r>
      <w:r w:rsidRPr="00FD2409">
        <w:rPr>
          <w:rFonts w:ascii="仿宋_GB2312" w:eastAsia="仿宋_GB2312" w:hAnsi="宋体" w:cs="仿宋_GB2312" w:hint="eastAsia"/>
          <w:sz w:val="32"/>
          <w:szCs w:val="32"/>
        </w:rPr>
        <w:t>朱晓岚</w:t>
      </w:r>
      <w:r w:rsidRPr="00FD2409">
        <w:rPr>
          <w:rFonts w:ascii="仿宋_GB2312" w:eastAsia="仿宋_GB2312" w:hAnsi="宋体" w:cs="仿宋_GB2312"/>
          <w:sz w:val="32"/>
          <w:szCs w:val="32"/>
        </w:rPr>
        <w:t xml:space="preserve">   1314 1491 194</w:t>
      </w:r>
    </w:p>
    <w:p w:rsidR="006F5F86" w:rsidRPr="00FD2409" w:rsidRDefault="006F5F86" w:rsidP="009B0687">
      <w:pPr>
        <w:snapToGrid w:val="0"/>
        <w:spacing w:line="360" w:lineRule="auto"/>
        <w:ind w:firstLineChars="200" w:firstLine="31680"/>
        <w:rPr>
          <w:rFonts w:ascii="仿宋_GB2312" w:eastAsia="仿宋_GB2312" w:hAnsi="宋体" w:cs="仿宋_GB2312"/>
          <w:sz w:val="32"/>
          <w:szCs w:val="32"/>
        </w:rPr>
      </w:pPr>
      <w:r w:rsidRPr="00FD2409">
        <w:rPr>
          <w:rFonts w:ascii="仿宋_GB2312" w:eastAsia="仿宋_GB2312" w:hAnsi="宋体" w:cs="仿宋_GB2312"/>
          <w:sz w:val="32"/>
          <w:szCs w:val="32"/>
        </w:rPr>
        <w:t xml:space="preserve">   </w:t>
      </w:r>
      <w:r w:rsidRPr="00FD2409">
        <w:rPr>
          <w:rFonts w:ascii="仿宋_GB2312" w:eastAsia="仿宋_GB2312" w:hAnsi="宋体" w:cs="仿宋_GB2312" w:hint="eastAsia"/>
          <w:sz w:val="32"/>
          <w:szCs w:val="32"/>
        </w:rPr>
        <w:t>刘京京</w:t>
      </w:r>
      <w:r w:rsidRPr="00FD2409">
        <w:rPr>
          <w:rFonts w:ascii="仿宋_GB2312" w:eastAsia="仿宋_GB2312" w:hAnsi="宋体" w:cs="仿宋_GB2312"/>
          <w:sz w:val="32"/>
          <w:szCs w:val="32"/>
        </w:rPr>
        <w:t xml:space="preserve">   1861 0702 269</w:t>
      </w:r>
    </w:p>
    <w:p w:rsidR="006F5F86" w:rsidRDefault="006F5F86">
      <w:pPr>
        <w:snapToGrid w:val="0"/>
        <w:spacing w:line="360" w:lineRule="auto"/>
        <w:jc w:val="left"/>
        <w:rPr>
          <w:rFonts w:ascii="仿宋_GB2312" w:eastAsia="仿宋_GB2312" w:hAnsi="宋体" w:cs="Times New Roman"/>
          <w:sz w:val="32"/>
          <w:szCs w:val="32"/>
        </w:rPr>
      </w:pPr>
    </w:p>
    <w:p w:rsidR="006F5F86" w:rsidRDefault="006F5F86" w:rsidP="009B0687">
      <w:pPr>
        <w:snapToGrid w:val="0"/>
        <w:spacing w:line="360" w:lineRule="auto"/>
        <w:ind w:firstLineChars="200" w:firstLine="31680"/>
        <w:jc w:val="left"/>
        <w:rPr>
          <w:rFonts w:ascii="仿宋_GB2312" w:eastAsia="仿宋_GB2312" w:hAnsi="宋体" w:cs="Times New Roman"/>
          <w:sz w:val="32"/>
          <w:szCs w:val="32"/>
        </w:rPr>
      </w:pPr>
      <w:r>
        <w:rPr>
          <w:rFonts w:ascii="仿宋_GB2312" w:eastAsia="仿宋_GB2312" w:hAnsi="宋体" w:cs="仿宋_GB2312" w:hint="eastAsia"/>
          <w:sz w:val="32"/>
          <w:szCs w:val="32"/>
        </w:rPr>
        <w:t>附件：</w:t>
      </w:r>
      <w:r w:rsidRPr="00FD2409">
        <w:rPr>
          <w:rFonts w:ascii="仿宋_GB2312" w:eastAsia="仿宋_GB2312" w:hAnsi="宋体" w:cs="仿宋_GB2312" w:hint="eastAsia"/>
          <w:sz w:val="32"/>
          <w:szCs w:val="32"/>
        </w:rPr>
        <w:t>《中国装饰行业蓝皮书》征订回执</w:t>
      </w:r>
    </w:p>
    <w:p w:rsidR="006F5F86" w:rsidRDefault="006F5F86" w:rsidP="009B0687">
      <w:pPr>
        <w:snapToGrid w:val="0"/>
        <w:spacing w:line="360" w:lineRule="auto"/>
        <w:ind w:firstLineChars="200" w:firstLine="31680"/>
        <w:jc w:val="left"/>
        <w:rPr>
          <w:rFonts w:ascii="仿宋_GB2312" w:eastAsia="仿宋_GB2312" w:hAnsi="宋体" w:cs="Times New Roman"/>
          <w:sz w:val="32"/>
          <w:szCs w:val="32"/>
        </w:rPr>
      </w:pPr>
    </w:p>
    <w:p w:rsidR="006F5F86" w:rsidRDefault="006F5F86" w:rsidP="009B0687">
      <w:pPr>
        <w:snapToGrid w:val="0"/>
        <w:spacing w:line="360" w:lineRule="auto"/>
        <w:ind w:firstLineChars="200" w:firstLine="31680"/>
        <w:jc w:val="left"/>
        <w:rPr>
          <w:rFonts w:ascii="仿宋_GB2312" w:eastAsia="仿宋_GB2312" w:hAnsi="宋体" w:cs="Times New Roman"/>
          <w:sz w:val="32"/>
          <w:szCs w:val="32"/>
        </w:rPr>
      </w:pPr>
    </w:p>
    <w:p w:rsidR="006F5F86" w:rsidRDefault="006F5F86" w:rsidP="009B0687">
      <w:pPr>
        <w:snapToGrid w:val="0"/>
        <w:spacing w:line="360" w:lineRule="auto"/>
        <w:ind w:firstLineChars="200" w:firstLine="31680"/>
        <w:jc w:val="left"/>
        <w:rPr>
          <w:rFonts w:ascii="仿宋_GB2312" w:eastAsia="仿宋_GB2312" w:hAnsi="宋体" w:cs="Times New Roman"/>
          <w:sz w:val="32"/>
          <w:szCs w:val="32"/>
        </w:rPr>
      </w:pPr>
      <w:r>
        <w:rPr>
          <w:rFonts w:ascii="仿宋_GB2312" w:eastAsia="仿宋_GB2312" w:hAnsi="宋体" w:cs="仿宋_GB2312"/>
          <w:sz w:val="32"/>
          <w:szCs w:val="32"/>
        </w:rPr>
        <w:t xml:space="preserve">                        </w:t>
      </w:r>
      <w:r>
        <w:rPr>
          <w:rFonts w:ascii="仿宋_GB2312" w:eastAsia="仿宋_GB2312" w:hAnsi="宋体" w:cs="仿宋_GB2312" w:hint="eastAsia"/>
          <w:sz w:val="32"/>
          <w:szCs w:val="32"/>
        </w:rPr>
        <w:t>中国建筑装饰协会</w:t>
      </w:r>
    </w:p>
    <w:p w:rsidR="006F5F86" w:rsidRDefault="006F5F86" w:rsidP="009B0687">
      <w:pPr>
        <w:snapToGrid w:val="0"/>
        <w:spacing w:line="360" w:lineRule="auto"/>
        <w:ind w:firstLineChars="200" w:firstLine="31680"/>
        <w:jc w:val="left"/>
        <w:rPr>
          <w:rFonts w:ascii="仿宋_GB2312" w:eastAsia="仿宋_GB2312" w:hAnsi="宋体" w:cs="Times New Roman"/>
          <w:sz w:val="32"/>
          <w:szCs w:val="32"/>
        </w:rPr>
      </w:pPr>
      <w:r>
        <w:rPr>
          <w:rFonts w:ascii="仿宋_GB2312" w:eastAsia="仿宋_GB2312" w:hAnsi="宋体" w:cs="仿宋_GB2312"/>
          <w:sz w:val="32"/>
          <w:szCs w:val="32"/>
        </w:rPr>
        <w:t xml:space="preserve">                         2016</w:t>
      </w:r>
      <w:r>
        <w:rPr>
          <w:rFonts w:ascii="仿宋_GB2312" w:eastAsia="仿宋_GB2312" w:hAnsi="宋体" w:cs="仿宋_GB2312" w:hint="eastAsia"/>
          <w:sz w:val="32"/>
          <w:szCs w:val="32"/>
        </w:rPr>
        <w:t>年</w:t>
      </w:r>
      <w:r>
        <w:rPr>
          <w:rFonts w:ascii="仿宋_GB2312" w:eastAsia="仿宋_GB2312" w:hAnsi="宋体" w:cs="仿宋_GB2312"/>
          <w:sz w:val="32"/>
          <w:szCs w:val="32"/>
        </w:rPr>
        <w:t>8</w:t>
      </w:r>
      <w:r>
        <w:rPr>
          <w:rFonts w:ascii="仿宋_GB2312" w:eastAsia="仿宋_GB2312" w:hAnsi="宋体" w:cs="仿宋_GB2312" w:hint="eastAsia"/>
          <w:sz w:val="32"/>
          <w:szCs w:val="32"/>
        </w:rPr>
        <w:t>月</w:t>
      </w:r>
      <w:r>
        <w:rPr>
          <w:rFonts w:ascii="仿宋_GB2312" w:eastAsia="仿宋_GB2312" w:hAnsi="宋体" w:cs="仿宋_GB2312"/>
          <w:sz w:val="32"/>
          <w:szCs w:val="32"/>
        </w:rPr>
        <w:t>5</w:t>
      </w:r>
      <w:r>
        <w:rPr>
          <w:rFonts w:ascii="仿宋_GB2312" w:eastAsia="仿宋_GB2312" w:hAnsi="宋体" w:cs="仿宋_GB2312" w:hint="eastAsia"/>
          <w:sz w:val="32"/>
          <w:szCs w:val="32"/>
        </w:rPr>
        <w:t>日</w:t>
      </w:r>
    </w:p>
    <w:p w:rsidR="006F5F86" w:rsidRDefault="006F5F86" w:rsidP="009B0687">
      <w:pPr>
        <w:snapToGrid w:val="0"/>
        <w:spacing w:line="360" w:lineRule="auto"/>
        <w:ind w:firstLineChars="200" w:firstLine="31680"/>
        <w:jc w:val="left"/>
        <w:rPr>
          <w:rFonts w:ascii="仿宋_GB2312" w:eastAsia="仿宋_GB2312" w:hAnsi="宋体" w:cs="Times New Roman"/>
          <w:sz w:val="32"/>
          <w:szCs w:val="32"/>
        </w:rPr>
      </w:pPr>
    </w:p>
    <w:p w:rsidR="006F5F86" w:rsidRDefault="006F5F86" w:rsidP="009B0687">
      <w:pPr>
        <w:snapToGrid w:val="0"/>
        <w:spacing w:line="360" w:lineRule="auto"/>
        <w:ind w:firstLineChars="200" w:firstLine="31680"/>
        <w:jc w:val="left"/>
        <w:rPr>
          <w:rFonts w:ascii="仿宋_GB2312" w:eastAsia="仿宋_GB2312" w:hAnsi="宋体" w:cs="Times New Roman"/>
          <w:sz w:val="32"/>
          <w:szCs w:val="32"/>
        </w:rPr>
      </w:pPr>
    </w:p>
    <w:p w:rsidR="006F5F86" w:rsidRDefault="006F5F86" w:rsidP="009B0687">
      <w:pPr>
        <w:snapToGrid w:val="0"/>
        <w:spacing w:line="360" w:lineRule="auto"/>
        <w:ind w:firstLineChars="200" w:firstLine="31680"/>
        <w:jc w:val="left"/>
        <w:rPr>
          <w:rFonts w:ascii="仿宋_GB2312" w:eastAsia="仿宋_GB2312" w:hAnsi="宋体" w:cs="Times New Roman"/>
          <w:sz w:val="32"/>
          <w:szCs w:val="32"/>
        </w:rPr>
      </w:pPr>
    </w:p>
    <w:p w:rsidR="006F5F86" w:rsidRDefault="006F5F86" w:rsidP="009B0687">
      <w:pPr>
        <w:snapToGrid w:val="0"/>
        <w:spacing w:line="360" w:lineRule="auto"/>
        <w:ind w:firstLineChars="200" w:firstLine="31680"/>
        <w:jc w:val="left"/>
        <w:rPr>
          <w:rFonts w:ascii="仿宋_GB2312" w:eastAsia="仿宋_GB2312" w:hAnsi="宋体" w:cs="Times New Roman"/>
          <w:sz w:val="32"/>
          <w:szCs w:val="32"/>
        </w:rPr>
      </w:pPr>
    </w:p>
    <w:p w:rsidR="006F5F86" w:rsidRDefault="006F5F86" w:rsidP="009B0687">
      <w:pPr>
        <w:snapToGrid w:val="0"/>
        <w:spacing w:line="360" w:lineRule="auto"/>
        <w:ind w:firstLineChars="200" w:firstLine="31680"/>
        <w:jc w:val="left"/>
        <w:rPr>
          <w:rFonts w:ascii="仿宋_GB2312" w:eastAsia="仿宋_GB2312" w:hAnsi="宋体" w:cs="Times New Roman"/>
          <w:sz w:val="32"/>
          <w:szCs w:val="32"/>
        </w:rPr>
      </w:pPr>
    </w:p>
    <w:p w:rsidR="006F5F86" w:rsidRDefault="006F5F86" w:rsidP="009B0687">
      <w:pPr>
        <w:snapToGrid w:val="0"/>
        <w:spacing w:line="360" w:lineRule="auto"/>
        <w:ind w:firstLineChars="200" w:firstLine="31680"/>
        <w:jc w:val="left"/>
        <w:rPr>
          <w:rFonts w:ascii="仿宋_GB2312" w:eastAsia="仿宋_GB2312" w:hAnsi="宋体" w:cs="Times New Roman"/>
          <w:sz w:val="32"/>
          <w:szCs w:val="32"/>
        </w:rPr>
      </w:pPr>
    </w:p>
    <w:p w:rsidR="006F5F86" w:rsidRDefault="006F5F86" w:rsidP="009B0687">
      <w:pPr>
        <w:snapToGrid w:val="0"/>
        <w:spacing w:line="360" w:lineRule="auto"/>
        <w:ind w:firstLineChars="200" w:firstLine="31680"/>
        <w:jc w:val="left"/>
        <w:rPr>
          <w:rFonts w:ascii="仿宋_GB2312" w:eastAsia="仿宋_GB2312" w:hAnsi="宋体" w:cs="Times New Roman"/>
          <w:sz w:val="32"/>
          <w:szCs w:val="32"/>
        </w:rPr>
      </w:pPr>
    </w:p>
    <w:p w:rsidR="006F5F86" w:rsidRDefault="006F5F86" w:rsidP="009B0687">
      <w:pPr>
        <w:snapToGrid w:val="0"/>
        <w:spacing w:line="360" w:lineRule="auto"/>
        <w:ind w:firstLineChars="200" w:firstLine="31680"/>
        <w:jc w:val="left"/>
        <w:rPr>
          <w:rFonts w:ascii="仿宋_GB2312" w:eastAsia="仿宋_GB2312" w:hAnsi="宋体" w:cs="Times New Roman"/>
          <w:sz w:val="32"/>
          <w:szCs w:val="32"/>
        </w:rPr>
      </w:pPr>
    </w:p>
    <w:p w:rsidR="006F5F86" w:rsidRPr="002F105E" w:rsidRDefault="006F5F86">
      <w:pPr>
        <w:snapToGrid w:val="0"/>
        <w:spacing w:line="360" w:lineRule="auto"/>
        <w:jc w:val="left"/>
        <w:rPr>
          <w:rFonts w:ascii="仿宋_GB2312" w:eastAsia="仿宋_GB2312" w:hAnsi="宋体" w:cs="Times New Roman"/>
          <w:sz w:val="28"/>
          <w:szCs w:val="28"/>
        </w:rPr>
      </w:pPr>
      <w:r w:rsidRPr="002F105E">
        <w:rPr>
          <w:rFonts w:ascii="仿宋_GB2312" w:eastAsia="仿宋_GB2312" w:hAnsi="宋体" w:cs="仿宋_GB2312" w:hint="eastAsia"/>
          <w:sz w:val="28"/>
          <w:szCs w:val="28"/>
        </w:rPr>
        <w:t>附件：</w:t>
      </w:r>
    </w:p>
    <w:p w:rsidR="006F5F86" w:rsidRDefault="006F5F86">
      <w:pPr>
        <w:snapToGrid w:val="0"/>
        <w:spacing w:line="360" w:lineRule="auto"/>
        <w:jc w:val="left"/>
        <w:rPr>
          <w:rFonts w:ascii="宋体" w:cs="Times New Roman"/>
          <w:sz w:val="32"/>
          <w:szCs w:val="32"/>
        </w:rPr>
      </w:pPr>
      <w:r>
        <w:rPr>
          <w:rFonts w:ascii="仿宋_GB2312" w:eastAsia="仿宋_GB2312" w:hAnsi="宋体" w:cs="仿宋_GB2312"/>
          <w:sz w:val="32"/>
          <w:szCs w:val="32"/>
        </w:rPr>
        <w:t xml:space="preserve">        </w:t>
      </w:r>
      <w:r>
        <w:rPr>
          <w:rFonts w:ascii="宋体" w:hAnsi="宋体" w:cs="宋体"/>
          <w:sz w:val="32"/>
          <w:szCs w:val="32"/>
        </w:rPr>
        <w:t xml:space="preserve"> </w:t>
      </w:r>
      <w:r>
        <w:rPr>
          <w:rFonts w:ascii="宋体" w:hAnsi="宋体" w:cs="宋体" w:hint="eastAsia"/>
          <w:sz w:val="32"/>
          <w:szCs w:val="32"/>
        </w:rPr>
        <w:t>《中国装饰行业蓝皮书》征订回执</w:t>
      </w:r>
    </w:p>
    <w:tbl>
      <w:tblPr>
        <w:tblpPr w:leftFromText="180" w:rightFromText="180" w:vertAnchor="text" w:horzAnchor="page" w:tblpX="1517" w:tblpY="447"/>
        <w:tblOverlap w:val="never"/>
        <w:tblW w:w="92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487"/>
        <w:gridCol w:w="3256"/>
        <w:gridCol w:w="1485"/>
        <w:gridCol w:w="684"/>
        <w:gridCol w:w="911"/>
        <w:gridCol w:w="1434"/>
      </w:tblGrid>
      <w:tr w:rsidR="006F5F86" w:rsidRPr="00B144DD">
        <w:trPr>
          <w:trHeight w:val="459"/>
        </w:trPr>
        <w:tc>
          <w:tcPr>
            <w:tcW w:w="1487" w:type="dxa"/>
          </w:tcPr>
          <w:p w:rsidR="006F5F86" w:rsidRPr="00B144DD" w:rsidRDefault="006F5F86">
            <w:pPr>
              <w:spacing w:line="54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B144DD">
              <w:rPr>
                <w:rFonts w:ascii="仿宋" w:eastAsia="仿宋" w:hAnsi="仿宋" w:cs="仿宋" w:hint="eastAsia"/>
                <w:sz w:val="28"/>
                <w:szCs w:val="28"/>
              </w:rPr>
              <w:t>征订单位</w:t>
            </w:r>
          </w:p>
        </w:tc>
        <w:tc>
          <w:tcPr>
            <w:tcW w:w="4741" w:type="dxa"/>
            <w:gridSpan w:val="2"/>
          </w:tcPr>
          <w:p w:rsidR="006F5F86" w:rsidRPr="00B144DD" w:rsidRDefault="006F5F86">
            <w:pPr>
              <w:spacing w:line="54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595" w:type="dxa"/>
            <w:gridSpan w:val="2"/>
          </w:tcPr>
          <w:p w:rsidR="006F5F86" w:rsidRPr="00B144DD" w:rsidRDefault="006F5F86">
            <w:pPr>
              <w:spacing w:line="54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B144DD">
              <w:rPr>
                <w:rFonts w:ascii="仿宋" w:eastAsia="仿宋" w:hAnsi="仿宋" w:cs="仿宋" w:hint="eastAsia"/>
                <w:sz w:val="28"/>
                <w:szCs w:val="28"/>
              </w:rPr>
              <w:t>订阅数量</w:t>
            </w:r>
          </w:p>
        </w:tc>
        <w:tc>
          <w:tcPr>
            <w:tcW w:w="1434" w:type="dxa"/>
          </w:tcPr>
          <w:p w:rsidR="006F5F86" w:rsidRPr="00B144DD" w:rsidRDefault="006F5F86">
            <w:pPr>
              <w:spacing w:line="54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6F5F86" w:rsidRPr="00B144DD">
        <w:trPr>
          <w:trHeight w:val="459"/>
        </w:trPr>
        <w:tc>
          <w:tcPr>
            <w:tcW w:w="1487" w:type="dxa"/>
          </w:tcPr>
          <w:p w:rsidR="006F5F86" w:rsidRPr="00B144DD" w:rsidRDefault="006F5F86">
            <w:pPr>
              <w:spacing w:line="54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B144DD">
              <w:rPr>
                <w:rFonts w:ascii="仿宋" w:eastAsia="仿宋" w:hAnsi="仿宋" w:cs="仿宋" w:hint="eastAsia"/>
                <w:sz w:val="28"/>
                <w:szCs w:val="28"/>
              </w:rPr>
              <w:t>邮寄地址</w:t>
            </w:r>
          </w:p>
        </w:tc>
        <w:tc>
          <w:tcPr>
            <w:tcW w:w="4741" w:type="dxa"/>
            <w:gridSpan w:val="2"/>
          </w:tcPr>
          <w:p w:rsidR="006F5F86" w:rsidRPr="00B144DD" w:rsidRDefault="006F5F86">
            <w:pPr>
              <w:spacing w:line="54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595" w:type="dxa"/>
            <w:gridSpan w:val="2"/>
          </w:tcPr>
          <w:p w:rsidR="006F5F86" w:rsidRPr="00B144DD" w:rsidRDefault="006F5F86">
            <w:pPr>
              <w:spacing w:line="54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B144DD">
              <w:rPr>
                <w:rFonts w:ascii="仿宋" w:eastAsia="仿宋" w:hAnsi="仿宋" w:cs="仿宋" w:hint="eastAsia"/>
                <w:sz w:val="28"/>
                <w:szCs w:val="28"/>
              </w:rPr>
              <w:t>邮政编码</w:t>
            </w:r>
          </w:p>
        </w:tc>
        <w:tc>
          <w:tcPr>
            <w:tcW w:w="1434" w:type="dxa"/>
          </w:tcPr>
          <w:p w:rsidR="006F5F86" w:rsidRPr="00B144DD" w:rsidRDefault="006F5F86">
            <w:pPr>
              <w:spacing w:line="54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6F5F86" w:rsidRPr="00B144DD">
        <w:trPr>
          <w:trHeight w:val="459"/>
        </w:trPr>
        <w:tc>
          <w:tcPr>
            <w:tcW w:w="1487" w:type="dxa"/>
          </w:tcPr>
          <w:p w:rsidR="006F5F86" w:rsidRPr="00B144DD" w:rsidRDefault="006F5F86">
            <w:pPr>
              <w:spacing w:line="54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B144DD">
              <w:rPr>
                <w:rFonts w:ascii="仿宋" w:eastAsia="仿宋" w:hAnsi="仿宋" w:cs="仿宋" w:hint="eastAsia"/>
                <w:sz w:val="28"/>
                <w:szCs w:val="28"/>
              </w:rPr>
              <w:t>收</w:t>
            </w:r>
            <w:r w:rsidRPr="00B144DD">
              <w:rPr>
                <w:rFonts w:ascii="仿宋" w:eastAsia="仿宋" w:hAnsi="仿宋" w:cs="仿宋"/>
                <w:sz w:val="28"/>
                <w:szCs w:val="28"/>
              </w:rPr>
              <w:t xml:space="preserve"> </w:t>
            </w:r>
            <w:r w:rsidRPr="00B144DD">
              <w:rPr>
                <w:rFonts w:ascii="仿宋" w:eastAsia="仿宋" w:hAnsi="仿宋" w:cs="仿宋" w:hint="eastAsia"/>
                <w:sz w:val="28"/>
                <w:szCs w:val="28"/>
              </w:rPr>
              <w:t>刊</w:t>
            </w:r>
            <w:r w:rsidRPr="00B144DD">
              <w:rPr>
                <w:rFonts w:ascii="仿宋" w:eastAsia="仿宋" w:hAnsi="仿宋" w:cs="仿宋"/>
                <w:sz w:val="28"/>
                <w:szCs w:val="28"/>
              </w:rPr>
              <w:t xml:space="preserve"> </w:t>
            </w:r>
            <w:r w:rsidRPr="00B144DD">
              <w:rPr>
                <w:rFonts w:ascii="仿宋" w:eastAsia="仿宋" w:hAnsi="仿宋" w:cs="仿宋" w:hint="eastAsia"/>
                <w:sz w:val="28"/>
                <w:szCs w:val="28"/>
              </w:rPr>
              <w:t>人</w:t>
            </w:r>
          </w:p>
        </w:tc>
        <w:tc>
          <w:tcPr>
            <w:tcW w:w="3256" w:type="dxa"/>
          </w:tcPr>
          <w:p w:rsidR="006F5F86" w:rsidRPr="00B144DD" w:rsidRDefault="006F5F86">
            <w:pPr>
              <w:spacing w:line="54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485" w:type="dxa"/>
          </w:tcPr>
          <w:p w:rsidR="006F5F86" w:rsidRPr="00B144DD" w:rsidRDefault="006F5F86">
            <w:pPr>
              <w:spacing w:line="54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B144DD">
              <w:rPr>
                <w:rFonts w:ascii="仿宋" w:eastAsia="仿宋" w:hAnsi="仿宋" w:cs="仿宋" w:hint="eastAsia"/>
                <w:sz w:val="28"/>
                <w:szCs w:val="28"/>
              </w:rPr>
              <w:t>手机号码</w:t>
            </w:r>
          </w:p>
        </w:tc>
        <w:tc>
          <w:tcPr>
            <w:tcW w:w="3029" w:type="dxa"/>
            <w:gridSpan w:val="3"/>
          </w:tcPr>
          <w:p w:rsidR="006F5F86" w:rsidRPr="00B144DD" w:rsidRDefault="006F5F86">
            <w:pPr>
              <w:spacing w:line="54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6F5F86" w:rsidRPr="00B144DD">
        <w:trPr>
          <w:trHeight w:val="459"/>
        </w:trPr>
        <w:tc>
          <w:tcPr>
            <w:tcW w:w="1487" w:type="dxa"/>
          </w:tcPr>
          <w:p w:rsidR="006F5F86" w:rsidRPr="00B144DD" w:rsidRDefault="006F5F86">
            <w:pPr>
              <w:spacing w:line="54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B144DD">
              <w:rPr>
                <w:rFonts w:ascii="仿宋" w:eastAsia="仿宋" w:hAnsi="仿宋" w:cs="仿宋" w:hint="eastAsia"/>
                <w:sz w:val="28"/>
                <w:szCs w:val="28"/>
              </w:rPr>
              <w:t>邮箱</w:t>
            </w:r>
          </w:p>
        </w:tc>
        <w:tc>
          <w:tcPr>
            <w:tcW w:w="4741" w:type="dxa"/>
            <w:gridSpan w:val="2"/>
          </w:tcPr>
          <w:p w:rsidR="006F5F86" w:rsidRPr="00B144DD" w:rsidRDefault="006F5F86">
            <w:pPr>
              <w:spacing w:line="54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595" w:type="dxa"/>
            <w:gridSpan w:val="2"/>
          </w:tcPr>
          <w:p w:rsidR="006F5F86" w:rsidRPr="00B144DD" w:rsidRDefault="006F5F86">
            <w:pPr>
              <w:spacing w:line="54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B144DD">
              <w:rPr>
                <w:rFonts w:ascii="仿宋" w:eastAsia="仿宋" w:hAnsi="仿宋" w:cs="仿宋" w:hint="eastAsia"/>
                <w:sz w:val="28"/>
                <w:szCs w:val="28"/>
              </w:rPr>
              <w:t>联系电话</w:t>
            </w:r>
          </w:p>
        </w:tc>
        <w:tc>
          <w:tcPr>
            <w:tcW w:w="1434" w:type="dxa"/>
          </w:tcPr>
          <w:p w:rsidR="006F5F86" w:rsidRPr="00B144DD" w:rsidRDefault="006F5F86">
            <w:pPr>
              <w:spacing w:line="54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6F5F86" w:rsidRPr="00B144DD">
        <w:trPr>
          <w:trHeight w:val="468"/>
        </w:trPr>
        <w:tc>
          <w:tcPr>
            <w:tcW w:w="1487" w:type="dxa"/>
          </w:tcPr>
          <w:p w:rsidR="006F5F86" w:rsidRPr="00B144DD" w:rsidRDefault="006F5F86">
            <w:pPr>
              <w:spacing w:line="54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B144DD">
              <w:rPr>
                <w:rFonts w:ascii="仿宋" w:eastAsia="仿宋" w:hAnsi="仿宋" w:cs="仿宋" w:hint="eastAsia"/>
                <w:sz w:val="28"/>
                <w:szCs w:val="28"/>
              </w:rPr>
              <w:t>汇款金额</w:t>
            </w:r>
          </w:p>
        </w:tc>
        <w:tc>
          <w:tcPr>
            <w:tcW w:w="7770" w:type="dxa"/>
            <w:gridSpan w:val="5"/>
          </w:tcPr>
          <w:p w:rsidR="006F5F86" w:rsidRPr="00B144DD" w:rsidRDefault="006F5F86">
            <w:pPr>
              <w:spacing w:line="540" w:lineRule="exact"/>
              <w:rPr>
                <w:rFonts w:ascii="仿宋" w:eastAsia="仿宋" w:hAnsi="仿宋" w:cs="Times New Roman"/>
                <w:sz w:val="28"/>
                <w:szCs w:val="28"/>
              </w:rPr>
            </w:pPr>
            <w:r w:rsidRPr="00B144DD">
              <w:rPr>
                <w:rFonts w:ascii="仿宋" w:eastAsia="仿宋" w:hAnsi="仿宋" w:cs="仿宋"/>
                <w:sz w:val="28"/>
                <w:szCs w:val="28"/>
              </w:rPr>
              <w:t xml:space="preserve">      </w:t>
            </w:r>
            <w:r w:rsidRPr="00B144DD">
              <w:rPr>
                <w:rFonts w:ascii="仿宋" w:eastAsia="仿宋" w:hAnsi="仿宋" w:cs="仿宋" w:hint="eastAsia"/>
                <w:sz w:val="28"/>
                <w:szCs w:val="28"/>
              </w:rPr>
              <w:t>佰</w:t>
            </w:r>
            <w:r w:rsidRPr="00B144DD">
              <w:rPr>
                <w:rFonts w:ascii="仿宋" w:eastAsia="仿宋" w:hAnsi="仿宋" w:cs="仿宋"/>
                <w:sz w:val="28"/>
                <w:szCs w:val="28"/>
              </w:rPr>
              <w:t xml:space="preserve">     </w:t>
            </w:r>
            <w:r w:rsidRPr="00B144DD">
              <w:rPr>
                <w:rFonts w:ascii="仿宋" w:eastAsia="仿宋" w:hAnsi="仿宋" w:cs="仿宋" w:hint="eastAsia"/>
                <w:sz w:val="28"/>
                <w:szCs w:val="28"/>
              </w:rPr>
              <w:t>拾</w:t>
            </w:r>
            <w:r w:rsidRPr="00B144DD">
              <w:rPr>
                <w:rFonts w:ascii="仿宋" w:eastAsia="仿宋" w:hAnsi="仿宋" w:cs="仿宋"/>
                <w:sz w:val="28"/>
                <w:szCs w:val="28"/>
              </w:rPr>
              <w:t xml:space="preserve">     </w:t>
            </w:r>
            <w:r w:rsidRPr="00B144DD">
              <w:rPr>
                <w:rFonts w:ascii="仿宋" w:eastAsia="仿宋" w:hAnsi="仿宋" w:cs="仿宋" w:hint="eastAsia"/>
                <w:sz w:val="28"/>
                <w:szCs w:val="28"/>
              </w:rPr>
              <w:t>元</w:t>
            </w:r>
            <w:r w:rsidRPr="00B144DD">
              <w:rPr>
                <w:rFonts w:ascii="仿宋" w:eastAsia="仿宋" w:hAnsi="仿宋" w:cs="仿宋"/>
                <w:sz w:val="28"/>
                <w:szCs w:val="28"/>
              </w:rPr>
              <w:t xml:space="preserve">     </w:t>
            </w:r>
            <w:r w:rsidRPr="00B144DD">
              <w:rPr>
                <w:rFonts w:ascii="仿宋" w:eastAsia="仿宋" w:hAnsi="仿宋" w:cs="仿宋" w:hint="eastAsia"/>
                <w:sz w:val="28"/>
                <w:szCs w:val="28"/>
              </w:rPr>
              <w:t>角</w:t>
            </w:r>
            <w:r w:rsidRPr="00B144DD">
              <w:rPr>
                <w:rFonts w:ascii="仿宋" w:eastAsia="仿宋" w:hAnsi="仿宋" w:cs="仿宋"/>
                <w:sz w:val="28"/>
                <w:szCs w:val="28"/>
              </w:rPr>
              <w:t xml:space="preserve">     </w:t>
            </w:r>
            <w:r w:rsidRPr="00B144DD">
              <w:rPr>
                <w:rFonts w:ascii="仿宋" w:eastAsia="仿宋" w:hAnsi="仿宋" w:cs="仿宋" w:hint="eastAsia"/>
                <w:sz w:val="28"/>
                <w:szCs w:val="28"/>
              </w:rPr>
              <w:t>分</w:t>
            </w:r>
            <w:r w:rsidRPr="00B144DD">
              <w:rPr>
                <w:rFonts w:ascii="仿宋" w:eastAsia="仿宋" w:hAnsi="仿宋" w:cs="仿宋"/>
                <w:sz w:val="28"/>
                <w:szCs w:val="28"/>
              </w:rPr>
              <w:t xml:space="preserve">  </w:t>
            </w:r>
            <w:r>
              <w:rPr>
                <w:rFonts w:eastAsia="仿宋"/>
                <w:sz w:val="28"/>
                <w:szCs w:val="28"/>
              </w:rPr>
              <w:t>¥</w:t>
            </w:r>
            <w:r>
              <w:rPr>
                <w:rFonts w:ascii="仿宋" w:eastAsia="仿宋" w:hAnsi="仿宋" w:cs="仿宋"/>
                <w:sz w:val="28"/>
                <w:szCs w:val="28"/>
                <w:u w:val="single"/>
              </w:rPr>
              <w:t xml:space="preserve">           </w:t>
            </w:r>
          </w:p>
        </w:tc>
      </w:tr>
      <w:tr w:rsidR="006F5F86" w:rsidRPr="00B144DD">
        <w:trPr>
          <w:trHeight w:val="468"/>
        </w:trPr>
        <w:tc>
          <w:tcPr>
            <w:tcW w:w="1487" w:type="dxa"/>
            <w:vAlign w:val="center"/>
          </w:tcPr>
          <w:p w:rsidR="006F5F86" w:rsidRPr="00B144DD" w:rsidRDefault="006F5F86">
            <w:pPr>
              <w:spacing w:line="54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B144DD">
              <w:rPr>
                <w:rFonts w:ascii="仿宋" w:eastAsia="仿宋" w:hAnsi="仿宋" w:cs="仿宋" w:hint="eastAsia"/>
                <w:sz w:val="28"/>
                <w:szCs w:val="28"/>
              </w:rPr>
              <w:t>汇款信息</w:t>
            </w:r>
          </w:p>
        </w:tc>
        <w:tc>
          <w:tcPr>
            <w:tcW w:w="7770" w:type="dxa"/>
            <w:gridSpan w:val="5"/>
          </w:tcPr>
          <w:p w:rsidR="006F5F86" w:rsidRDefault="006F5F86">
            <w:pPr>
              <w:widowControl/>
              <w:spacing w:line="357" w:lineRule="atLeast"/>
              <w:jc w:val="left"/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</w:pPr>
          </w:p>
          <w:p w:rsidR="006F5F86" w:rsidRDefault="006F5F86">
            <w:pPr>
              <w:widowControl/>
              <w:spacing w:line="357" w:lineRule="atLeast"/>
              <w:jc w:val="left"/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账户名称：中国建筑装饰协会</w:t>
            </w:r>
          </w:p>
          <w:p w:rsidR="006F5F86" w:rsidRDefault="006F5F86">
            <w:pPr>
              <w:widowControl/>
              <w:spacing w:line="357" w:lineRule="atLeast"/>
              <w:jc w:val="left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开户银行：北京银行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甘家口支行</w:t>
            </w:r>
          </w:p>
          <w:p w:rsidR="006F5F86" w:rsidRDefault="006F5F86"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账户号码：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0109 0315 5001 2010 5251 830</w:t>
            </w:r>
          </w:p>
          <w:p w:rsidR="006F5F86" w:rsidRDefault="006F5F86">
            <w:pPr>
              <w:widowControl/>
              <w:spacing w:line="357" w:lineRule="atLeast"/>
              <w:jc w:val="left"/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6F5F86" w:rsidRPr="00B144DD">
        <w:trPr>
          <w:trHeight w:val="340"/>
        </w:trPr>
        <w:tc>
          <w:tcPr>
            <w:tcW w:w="1487" w:type="dxa"/>
          </w:tcPr>
          <w:p w:rsidR="006F5F86" w:rsidRPr="00B144DD" w:rsidRDefault="006F5F86">
            <w:pPr>
              <w:spacing w:line="360" w:lineRule="auto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B144DD">
              <w:rPr>
                <w:rFonts w:ascii="仿宋" w:eastAsia="仿宋" w:hAnsi="仿宋" w:cs="仿宋" w:hint="eastAsia"/>
                <w:sz w:val="28"/>
                <w:szCs w:val="28"/>
              </w:rPr>
              <w:t>备注</w:t>
            </w:r>
          </w:p>
        </w:tc>
        <w:tc>
          <w:tcPr>
            <w:tcW w:w="5425" w:type="dxa"/>
            <w:gridSpan w:val="3"/>
          </w:tcPr>
          <w:p w:rsidR="006F5F86" w:rsidRPr="00B144DD" w:rsidRDefault="006F5F86">
            <w:pPr>
              <w:spacing w:line="360" w:lineRule="auto"/>
              <w:rPr>
                <w:rFonts w:ascii="仿宋" w:eastAsia="仿宋" w:hAnsi="仿宋" w:cs="Times New Roman"/>
                <w:sz w:val="28"/>
                <w:szCs w:val="28"/>
              </w:rPr>
            </w:pPr>
            <w:r w:rsidRPr="00B144DD">
              <w:rPr>
                <w:rFonts w:ascii="仿宋" w:eastAsia="仿宋" w:hAnsi="仿宋" w:cs="仿宋"/>
                <w:sz w:val="28"/>
                <w:szCs w:val="28"/>
              </w:rPr>
              <w:t xml:space="preserve">  1. </w:t>
            </w:r>
            <w:r w:rsidRPr="00B144DD">
              <w:rPr>
                <w:rFonts w:ascii="仿宋" w:eastAsia="仿宋" w:hAnsi="仿宋" w:cs="仿宋" w:hint="eastAsia"/>
                <w:sz w:val="28"/>
                <w:szCs w:val="28"/>
              </w:rPr>
              <w:t>订阅</w:t>
            </w:r>
            <w:r w:rsidRPr="00B144DD">
              <w:rPr>
                <w:rFonts w:ascii="仿宋" w:eastAsia="仿宋" w:hAnsi="仿宋" w:cs="仿宋"/>
                <w:sz w:val="28"/>
                <w:szCs w:val="28"/>
              </w:rPr>
              <w:t>2</w:t>
            </w:r>
            <w:r w:rsidRPr="00B144DD">
              <w:rPr>
                <w:rFonts w:ascii="仿宋" w:eastAsia="仿宋" w:hAnsi="仿宋" w:cs="仿宋" w:hint="eastAsia"/>
                <w:sz w:val="28"/>
                <w:szCs w:val="28"/>
              </w:rPr>
              <w:t>本及以上，仅收首本寄费；</w:t>
            </w:r>
          </w:p>
          <w:p w:rsidR="006F5F86" w:rsidRPr="00B144DD" w:rsidRDefault="006F5F86">
            <w:pPr>
              <w:spacing w:line="360" w:lineRule="auto"/>
              <w:rPr>
                <w:rFonts w:ascii="仿宋" w:eastAsia="仿宋" w:hAnsi="仿宋" w:cs="Times New Roman"/>
                <w:sz w:val="28"/>
                <w:szCs w:val="28"/>
              </w:rPr>
            </w:pPr>
            <w:r w:rsidRPr="00B144DD">
              <w:rPr>
                <w:rFonts w:ascii="仿宋" w:eastAsia="仿宋" w:hAnsi="仿宋" w:cs="仿宋"/>
                <w:sz w:val="28"/>
                <w:szCs w:val="28"/>
              </w:rPr>
              <w:t xml:space="preserve">  2. </w:t>
            </w:r>
            <w:r w:rsidRPr="00B144DD">
              <w:rPr>
                <w:rFonts w:ascii="仿宋" w:eastAsia="仿宋" w:hAnsi="仿宋" w:cs="仿宋" w:hint="eastAsia"/>
                <w:sz w:val="28"/>
                <w:szCs w:val="28"/>
              </w:rPr>
              <w:t>请注意发票明细为：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培训费</w:t>
            </w:r>
            <w:r w:rsidRPr="00B144DD">
              <w:rPr>
                <w:rFonts w:ascii="仿宋" w:eastAsia="仿宋" w:hAnsi="仿宋" w:cs="仿宋" w:hint="eastAsia"/>
                <w:sz w:val="28"/>
                <w:szCs w:val="28"/>
              </w:rPr>
              <w:t>；</w:t>
            </w:r>
          </w:p>
          <w:p w:rsidR="006F5F86" w:rsidRPr="00B144DD" w:rsidRDefault="006F5F86">
            <w:pPr>
              <w:snapToGrid w:val="0"/>
              <w:spacing w:line="360" w:lineRule="auto"/>
              <w:rPr>
                <w:rFonts w:ascii="仿宋" w:eastAsia="仿宋" w:hAnsi="仿宋" w:cs="仿宋"/>
                <w:sz w:val="28"/>
                <w:szCs w:val="28"/>
              </w:rPr>
            </w:pPr>
            <w:r w:rsidRPr="00B144DD">
              <w:rPr>
                <w:rFonts w:ascii="仿宋" w:eastAsia="仿宋" w:hAnsi="仿宋" w:cs="仿宋"/>
                <w:sz w:val="28"/>
                <w:szCs w:val="28"/>
              </w:rPr>
              <w:t xml:space="preserve">  3.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关注“中装研究”公众号，可下单订阅蓝皮书。</w:t>
            </w:r>
            <w:r w:rsidRPr="00B144DD">
              <w:rPr>
                <w:rFonts w:ascii="仿宋" w:eastAsia="仿宋" w:hAnsi="仿宋" w:cs="仿宋"/>
                <w:sz w:val="28"/>
                <w:szCs w:val="28"/>
              </w:rPr>
              <w:t xml:space="preserve">     </w:t>
            </w:r>
          </w:p>
        </w:tc>
        <w:tc>
          <w:tcPr>
            <w:tcW w:w="2345" w:type="dxa"/>
            <w:gridSpan w:val="2"/>
          </w:tcPr>
          <w:p w:rsidR="006F5F86" w:rsidRPr="00B144DD" w:rsidRDefault="006F5F86">
            <w:pPr>
              <w:spacing w:line="360" w:lineRule="auto"/>
              <w:rPr>
                <w:rFonts w:ascii="仿宋" w:eastAsia="仿宋" w:hAnsi="仿宋" w:cs="Times New Roman"/>
                <w:sz w:val="28"/>
                <w:szCs w:val="28"/>
              </w:rPr>
            </w:pPr>
            <w:r w:rsidRPr="00B144DD">
              <w:rPr>
                <w:rFonts w:ascii="仿宋" w:eastAsia="仿宋" w:hAnsi="仿宋" w:cs="仿宋" w:hint="eastAsia"/>
                <w:sz w:val="28"/>
                <w:szCs w:val="28"/>
              </w:rPr>
              <w:t>（征订单位</w:t>
            </w:r>
            <w:bookmarkStart w:id="0" w:name="_GoBack"/>
            <w:bookmarkEnd w:id="0"/>
            <w:r w:rsidRPr="00B144DD">
              <w:rPr>
                <w:rFonts w:ascii="仿宋" w:eastAsia="仿宋" w:hAnsi="仿宋" w:cs="仿宋" w:hint="eastAsia"/>
                <w:sz w:val="28"/>
                <w:szCs w:val="28"/>
              </w:rPr>
              <w:t>公章）</w:t>
            </w:r>
          </w:p>
        </w:tc>
      </w:tr>
    </w:tbl>
    <w:p w:rsidR="006F5F86" w:rsidRDefault="006F5F86">
      <w:pPr>
        <w:snapToGrid w:val="0"/>
        <w:spacing w:line="360" w:lineRule="auto"/>
        <w:rPr>
          <w:rFonts w:ascii="仿宋_GB2312" w:eastAsia="仿宋_GB2312" w:hAnsi="宋体" w:cs="Times New Roman"/>
          <w:sz w:val="32"/>
          <w:szCs w:val="32"/>
        </w:rPr>
      </w:pPr>
    </w:p>
    <w:p w:rsidR="006F5F86" w:rsidRDefault="006F5F86">
      <w:pPr>
        <w:snapToGrid w:val="0"/>
        <w:spacing w:line="360" w:lineRule="auto"/>
        <w:rPr>
          <w:rFonts w:ascii="仿宋_GB2312" w:eastAsia="仿宋_GB2312" w:hAnsi="宋体" w:cs="Times New Roman"/>
          <w:sz w:val="32"/>
          <w:szCs w:val="32"/>
        </w:rPr>
      </w:pPr>
    </w:p>
    <w:p w:rsidR="006F5F86" w:rsidRDefault="006F5F86">
      <w:pPr>
        <w:snapToGrid w:val="0"/>
        <w:spacing w:line="360" w:lineRule="auto"/>
        <w:ind w:firstLine="640"/>
        <w:jc w:val="right"/>
        <w:rPr>
          <w:rFonts w:cs="Times New Roman"/>
        </w:rPr>
      </w:pPr>
      <w:r>
        <w:rPr>
          <w:rFonts w:ascii="仿宋_GB2312" w:eastAsia="仿宋_GB2312" w:hAnsi="宋体" w:cs="仿宋_GB2312"/>
          <w:sz w:val="32"/>
          <w:szCs w:val="32"/>
        </w:rPr>
        <w:t xml:space="preserve">                   </w:t>
      </w:r>
    </w:p>
    <w:sectPr w:rsidR="006F5F86" w:rsidSect="002F105E">
      <w:pgSz w:w="11906" w:h="16838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5F86" w:rsidRDefault="006F5F86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6F5F86" w:rsidRDefault="006F5F86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宋体"/>
    <w:panose1 w:val="00000000000000000000"/>
    <w:charset w:val="86"/>
    <w:family w:val="moder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F86" w:rsidRPr="002F105E" w:rsidRDefault="006F5F86" w:rsidP="003D0FF3">
    <w:pPr>
      <w:pStyle w:val="Footer"/>
      <w:framePr w:wrap="auto" w:vAnchor="text" w:hAnchor="margin" w:xAlign="outside" w:y="1"/>
      <w:rPr>
        <w:rStyle w:val="PageNumber"/>
        <w:rFonts w:ascii="仿宋_GB2312" w:eastAsia="仿宋_GB2312" w:cs="Times New Roman"/>
        <w:sz w:val="28"/>
        <w:szCs w:val="28"/>
      </w:rPr>
    </w:pPr>
    <w:r w:rsidRPr="002F105E">
      <w:rPr>
        <w:rStyle w:val="PageNumber"/>
        <w:rFonts w:ascii="仿宋_GB2312" w:eastAsia="仿宋_GB2312" w:cs="仿宋_GB2312"/>
        <w:sz w:val="28"/>
        <w:szCs w:val="28"/>
      </w:rPr>
      <w:fldChar w:fldCharType="begin"/>
    </w:r>
    <w:r w:rsidRPr="002F105E">
      <w:rPr>
        <w:rStyle w:val="PageNumber"/>
        <w:rFonts w:ascii="仿宋_GB2312" w:eastAsia="仿宋_GB2312" w:cs="仿宋_GB2312"/>
        <w:sz w:val="28"/>
        <w:szCs w:val="28"/>
      </w:rPr>
      <w:instrText xml:space="preserve">PAGE  </w:instrText>
    </w:r>
    <w:r w:rsidRPr="002F105E">
      <w:rPr>
        <w:rStyle w:val="PageNumber"/>
        <w:rFonts w:ascii="仿宋_GB2312" w:eastAsia="仿宋_GB2312" w:cs="仿宋_GB2312"/>
        <w:sz w:val="28"/>
        <w:szCs w:val="28"/>
      </w:rPr>
      <w:fldChar w:fldCharType="separate"/>
    </w:r>
    <w:r>
      <w:rPr>
        <w:rStyle w:val="PageNumber"/>
        <w:rFonts w:ascii="仿宋_GB2312" w:eastAsia="仿宋_GB2312" w:cs="仿宋_GB2312"/>
        <w:noProof/>
        <w:sz w:val="28"/>
        <w:szCs w:val="28"/>
      </w:rPr>
      <w:t>- 3 -</w:t>
    </w:r>
    <w:r w:rsidRPr="002F105E">
      <w:rPr>
        <w:rStyle w:val="PageNumber"/>
        <w:rFonts w:ascii="仿宋_GB2312" w:eastAsia="仿宋_GB2312" w:cs="仿宋_GB2312"/>
        <w:sz w:val="28"/>
        <w:szCs w:val="28"/>
      </w:rPr>
      <w:fldChar w:fldCharType="end"/>
    </w:r>
  </w:p>
  <w:p w:rsidR="006F5F86" w:rsidRDefault="006F5F86" w:rsidP="002F105E">
    <w:pPr>
      <w:pStyle w:val="Footer"/>
      <w:ind w:right="360" w:firstLine="360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5F86" w:rsidRDefault="006F5F86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6F5F86" w:rsidRDefault="006F5F86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7FA7239D"/>
    <w:rsid w:val="000355B6"/>
    <w:rsid w:val="00052B67"/>
    <w:rsid w:val="001A1C2C"/>
    <w:rsid w:val="002F105E"/>
    <w:rsid w:val="002F4C4B"/>
    <w:rsid w:val="003225FA"/>
    <w:rsid w:val="003864BE"/>
    <w:rsid w:val="003D0FF3"/>
    <w:rsid w:val="003D49AD"/>
    <w:rsid w:val="00465B2F"/>
    <w:rsid w:val="00527C3C"/>
    <w:rsid w:val="0063407E"/>
    <w:rsid w:val="006A1CD3"/>
    <w:rsid w:val="006A4267"/>
    <w:rsid w:val="006F5F86"/>
    <w:rsid w:val="007566A8"/>
    <w:rsid w:val="007B73FF"/>
    <w:rsid w:val="00841EA7"/>
    <w:rsid w:val="008535BD"/>
    <w:rsid w:val="00926BE7"/>
    <w:rsid w:val="009B0687"/>
    <w:rsid w:val="009F15E3"/>
    <w:rsid w:val="00A2147D"/>
    <w:rsid w:val="00B144DD"/>
    <w:rsid w:val="00C04865"/>
    <w:rsid w:val="00C33DD4"/>
    <w:rsid w:val="00FD2409"/>
    <w:rsid w:val="00FD447D"/>
    <w:rsid w:val="08865B43"/>
    <w:rsid w:val="0CF66798"/>
    <w:rsid w:val="121C6674"/>
    <w:rsid w:val="13D762DA"/>
    <w:rsid w:val="1E162413"/>
    <w:rsid w:val="24E50F81"/>
    <w:rsid w:val="2DD40990"/>
    <w:rsid w:val="341A2202"/>
    <w:rsid w:val="34FC7886"/>
    <w:rsid w:val="58701042"/>
    <w:rsid w:val="66997C99"/>
    <w:rsid w:val="6BDD3035"/>
    <w:rsid w:val="764E7263"/>
    <w:rsid w:val="7E120489"/>
    <w:rsid w:val="7FA72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6A4267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6A42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6A4267"/>
    <w:rPr>
      <w:kern w:val="2"/>
      <w:sz w:val="18"/>
      <w:szCs w:val="18"/>
    </w:rPr>
  </w:style>
  <w:style w:type="paragraph" w:styleId="Header">
    <w:name w:val="header"/>
    <w:basedOn w:val="Normal"/>
    <w:link w:val="HeaderChar"/>
    <w:uiPriority w:val="99"/>
    <w:rsid w:val="006A42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6A4267"/>
    <w:rPr>
      <w:kern w:val="2"/>
      <w:sz w:val="18"/>
      <w:szCs w:val="18"/>
    </w:rPr>
  </w:style>
  <w:style w:type="character" w:styleId="Hyperlink">
    <w:name w:val="Hyperlink"/>
    <w:basedOn w:val="DefaultParagraphFont"/>
    <w:uiPriority w:val="99"/>
    <w:rsid w:val="006A4267"/>
    <w:rPr>
      <w:color w:val="0000FF"/>
      <w:u w:val="single"/>
    </w:rPr>
  </w:style>
  <w:style w:type="character" w:styleId="PageNumber">
    <w:name w:val="page number"/>
    <w:basedOn w:val="DefaultParagraphFont"/>
    <w:uiPriority w:val="99"/>
    <w:rsid w:val="002F10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eal_cbd@163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17</TotalTime>
  <Pages>3</Pages>
  <Words>156</Words>
  <Characters>890</Characters>
  <Application>Microsoft Office Outlook</Application>
  <DocSecurity>0</DocSecurity>
  <Lines>0</Lines>
  <Paragraphs>0</Paragraphs>
  <ScaleCrop>false</ScaleCrop>
  <Company>CHINA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G</cp:lastModifiedBy>
  <cp:revision>12</cp:revision>
  <dcterms:created xsi:type="dcterms:W3CDTF">2016-06-22T02:08:00Z</dcterms:created>
  <dcterms:modified xsi:type="dcterms:W3CDTF">2016-08-04T08:54:00Z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2052-10.1.0.5850</vt:lpwstr>
  </property>
</Properties>
</file>