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FAF" w:rsidRDefault="00952FAF" w:rsidP="00952FAF">
      <w:pPr>
        <w:tabs>
          <w:tab w:val="left" w:pos="900"/>
        </w:tabs>
        <w:spacing w:line="360" w:lineRule="auto"/>
        <w:ind w:rightChars="-30" w:right="31680"/>
        <w:jc w:val="center"/>
        <w:rPr>
          <w:rFonts w:ascii="楷体_GB2312" w:eastAsia="楷体_GB2312" w:hAnsi="宋体"/>
          <w:sz w:val="30"/>
          <w:szCs w:val="30"/>
        </w:rPr>
      </w:pPr>
      <w:r>
        <w:rPr>
          <w:rFonts w:ascii="仿宋_GB2312" w:eastAsia="仿宋_GB2312" w:hAnsi="宋体" w:cs="仿宋_GB2312" w:hint="eastAsia"/>
          <w:sz w:val="30"/>
          <w:szCs w:val="30"/>
        </w:rPr>
        <w:t>中装协〔</w:t>
      </w:r>
      <w:r>
        <w:rPr>
          <w:rFonts w:ascii="仿宋_GB2312" w:eastAsia="仿宋_GB2312" w:hAnsi="宋体" w:cs="仿宋_GB2312"/>
          <w:sz w:val="30"/>
          <w:szCs w:val="30"/>
        </w:rPr>
        <w:t>2015</w:t>
      </w:r>
      <w:r>
        <w:rPr>
          <w:rFonts w:ascii="仿宋_GB2312" w:eastAsia="仿宋_GB2312" w:hAnsi="宋体" w:cs="仿宋_GB2312" w:hint="eastAsia"/>
          <w:sz w:val="30"/>
          <w:szCs w:val="30"/>
        </w:rPr>
        <w:t>〕</w:t>
      </w:r>
      <w:r>
        <w:rPr>
          <w:rFonts w:ascii="仿宋_GB2312" w:eastAsia="仿宋_GB2312" w:hAnsi="宋体" w:cs="仿宋_GB2312"/>
          <w:sz w:val="30"/>
          <w:szCs w:val="30"/>
        </w:rPr>
        <w:t xml:space="preserve">89 </w:t>
      </w:r>
      <w:r>
        <w:rPr>
          <w:rFonts w:ascii="仿宋_GB2312" w:eastAsia="仿宋_GB2312" w:hAnsi="宋体" w:cs="仿宋_GB2312" w:hint="eastAsia"/>
          <w:sz w:val="30"/>
          <w:szCs w:val="30"/>
        </w:rPr>
        <w:t>号</w:t>
      </w:r>
      <w:r>
        <w:rPr>
          <w:rFonts w:ascii="宋体" w:hAnsi="宋体" w:cs="宋体"/>
          <w:sz w:val="24"/>
          <w:szCs w:val="24"/>
        </w:rPr>
        <w:t xml:space="preserve">                 </w:t>
      </w:r>
      <w:r>
        <w:rPr>
          <w:rFonts w:ascii="仿宋_GB2312" w:eastAsia="仿宋_GB2312" w:hAnsi="宋体" w:cs="仿宋_GB2312" w:hint="eastAsia"/>
          <w:sz w:val="30"/>
          <w:szCs w:val="30"/>
        </w:rPr>
        <w:t>签发人：</w:t>
      </w:r>
      <w:r>
        <w:rPr>
          <w:rFonts w:ascii="楷体_GB2312" w:eastAsia="楷体_GB2312" w:hAnsi="宋体" w:cs="楷体_GB2312" w:hint="eastAsia"/>
          <w:sz w:val="30"/>
          <w:szCs w:val="30"/>
        </w:rPr>
        <w:t>刘晓一</w:t>
      </w:r>
    </w:p>
    <w:p w:rsidR="00952FAF" w:rsidRPr="003D4B56" w:rsidRDefault="00952FAF" w:rsidP="008549B2">
      <w:pPr>
        <w:spacing w:line="220" w:lineRule="atLeast"/>
        <w:jc w:val="center"/>
        <w:rPr>
          <w:rFonts w:ascii="方正小标宋简体" w:eastAsia="方正小标宋简体"/>
          <w:sz w:val="38"/>
          <w:szCs w:val="38"/>
        </w:rPr>
      </w:pPr>
    </w:p>
    <w:p w:rsidR="00952FAF" w:rsidRPr="003D4B56" w:rsidRDefault="00952FAF" w:rsidP="008549B2">
      <w:pPr>
        <w:spacing w:line="220" w:lineRule="atLeast"/>
        <w:jc w:val="center"/>
        <w:rPr>
          <w:rFonts w:ascii="方正小标宋简体" w:eastAsia="方正小标宋简体"/>
          <w:sz w:val="38"/>
          <w:szCs w:val="38"/>
        </w:rPr>
      </w:pPr>
      <w:r w:rsidRPr="003D4B56">
        <w:rPr>
          <w:rFonts w:ascii="方正小标宋简体" w:eastAsia="方正小标宋简体" w:cs="方正小标宋简体" w:hint="eastAsia"/>
          <w:sz w:val="38"/>
          <w:szCs w:val="38"/>
        </w:rPr>
        <w:t>关于</w:t>
      </w:r>
      <w:r w:rsidRPr="003D4B56">
        <w:rPr>
          <w:rFonts w:ascii="方正小标宋简体" w:eastAsia="方正小标宋简体" w:cs="方正小标宋简体"/>
          <w:sz w:val="38"/>
          <w:szCs w:val="38"/>
        </w:rPr>
        <w:t>CBDA</w:t>
      </w:r>
      <w:r w:rsidRPr="003D4B56">
        <w:rPr>
          <w:rFonts w:ascii="方正小标宋简体" w:eastAsia="方正小标宋简体" w:cs="方正小标宋简体" w:hint="eastAsia"/>
          <w:sz w:val="38"/>
          <w:szCs w:val="38"/>
        </w:rPr>
        <w:t>中国设计年度人物评选推介活动</w:t>
      </w:r>
    </w:p>
    <w:p w:rsidR="00952FAF" w:rsidRPr="003D4B56" w:rsidRDefault="00952FAF" w:rsidP="00AA1C30">
      <w:pPr>
        <w:spacing w:line="220" w:lineRule="atLeast"/>
        <w:jc w:val="center"/>
        <w:rPr>
          <w:rFonts w:ascii="方正小标宋简体" w:eastAsia="方正小标宋简体"/>
          <w:sz w:val="38"/>
          <w:szCs w:val="38"/>
        </w:rPr>
      </w:pPr>
      <w:r w:rsidRPr="003D4B56">
        <w:rPr>
          <w:rFonts w:ascii="方正小标宋简体" w:eastAsia="方正小标宋简体" w:cs="方正小标宋简体"/>
          <w:sz w:val="38"/>
          <w:szCs w:val="38"/>
        </w:rPr>
        <w:t>LOGO</w:t>
      </w:r>
      <w:r w:rsidRPr="003D4B56">
        <w:rPr>
          <w:rFonts w:ascii="方正小标宋简体" w:eastAsia="方正小标宋简体" w:cs="方正小标宋简体" w:hint="eastAsia"/>
          <w:sz w:val="38"/>
          <w:szCs w:val="38"/>
        </w:rPr>
        <w:t>及奖杯设计征集的通知</w:t>
      </w:r>
    </w:p>
    <w:p w:rsidR="00952FAF" w:rsidRPr="003D4B56" w:rsidRDefault="00952FAF" w:rsidP="00AA1C30">
      <w:pPr>
        <w:spacing w:after="0" w:line="360" w:lineRule="auto"/>
        <w:rPr>
          <w:sz w:val="38"/>
          <w:szCs w:val="38"/>
        </w:rPr>
      </w:pPr>
      <w:r w:rsidRPr="003D4B56">
        <w:rPr>
          <w:sz w:val="38"/>
          <w:szCs w:val="38"/>
        </w:rPr>
        <w:t> </w:t>
      </w:r>
    </w:p>
    <w:p w:rsidR="00952FAF" w:rsidRPr="003D4B56" w:rsidRDefault="00952FAF" w:rsidP="00AA1C30">
      <w:pPr>
        <w:spacing w:after="0" w:line="360" w:lineRule="auto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 w:hint="eastAsia"/>
          <w:sz w:val="32"/>
          <w:szCs w:val="32"/>
        </w:rPr>
        <w:t>各省、自治区、直辖市建筑装饰协会，各会员单位和有关单位及个人：</w:t>
      </w:r>
    </w:p>
    <w:p w:rsidR="00952FAF" w:rsidRPr="003D4B56" w:rsidRDefault="00952FAF" w:rsidP="003D4B56">
      <w:pPr>
        <w:spacing w:after="0"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/>
          <w:sz w:val="32"/>
          <w:szCs w:val="32"/>
        </w:rPr>
        <w:t>2014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年中国建筑装饰协会开展首届“中国装饰设计年度人物”得到行业一致好评，年度人物评选榜网络点击四百余万次，“中国设计有态度代言活动”参与踊跃，评选出苏丹、王铁、潘召南、孙君、吴</w:t>
      </w:r>
      <w:r w:rsidRPr="003D4B56">
        <w:rPr>
          <w:rFonts w:ascii="仿宋_GB2312" w:eastAsia="仿宋" w:hAnsi="仿宋" w:cs="仿宋" w:hint="eastAsia"/>
          <w:sz w:val="32"/>
          <w:szCs w:val="32"/>
        </w:rPr>
        <w:t>晞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、沈立东、姜樱、谢天、肖平、林学明、郑忠、姜峰、梁景华、杨邦胜、梁志天、梁建国、潘向东、琚宾等十八位中国设计年度人物和百余位优秀设计师。为了继续推进建筑装饰行业的文化建设和设计创新能力，树立行业品牌，扩大中国设计的社会影响力；经我会研究决定举办“第二届中国设计年度人物评选”推介系列活动。</w:t>
      </w:r>
    </w:p>
    <w:p w:rsidR="00952FAF" w:rsidRDefault="00952FAF" w:rsidP="003D4B56">
      <w:pPr>
        <w:spacing w:line="360" w:lineRule="auto"/>
        <w:ind w:firstLineChars="250" w:firstLine="31680"/>
        <w:rPr>
          <w:rFonts w:ascii="仿宋_GB2312" w:eastAsia="仿宋_GB2312" w:hAnsi="仿宋"/>
          <w:sz w:val="32"/>
          <w:szCs w:val="32"/>
        </w:rPr>
        <w:sectPr w:rsidR="00952FAF" w:rsidSect="00AA54AB">
          <w:footerReference w:type="default" r:id="rId6"/>
          <w:pgSz w:w="11906" w:h="16838"/>
          <w:pgMar w:top="3686" w:right="1247" w:bottom="1871" w:left="1588" w:header="709" w:footer="709" w:gutter="0"/>
          <w:pgNumType w:fmt="numberInDash"/>
          <w:cols w:space="708"/>
          <w:docGrid w:linePitch="360"/>
        </w:sectPr>
      </w:pPr>
    </w:p>
    <w:p w:rsidR="00952FAF" w:rsidRPr="003D4B56" w:rsidRDefault="00952FAF" w:rsidP="003D4B56">
      <w:pPr>
        <w:spacing w:line="360" w:lineRule="auto"/>
        <w:ind w:firstLineChars="25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 w:hint="eastAsia"/>
          <w:sz w:val="32"/>
          <w:szCs w:val="32"/>
        </w:rPr>
        <w:t>值此之际，活动组委会面向全国各界征集活动</w:t>
      </w:r>
      <w:r w:rsidRPr="003D4B56">
        <w:rPr>
          <w:rFonts w:ascii="仿宋_GB2312" w:eastAsia="仿宋_GB2312" w:hAnsi="仿宋" w:cs="仿宋_GB2312"/>
          <w:sz w:val="32"/>
          <w:szCs w:val="32"/>
        </w:rPr>
        <w:t>LOGO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及奖杯设计，希望在广大专业设计师和设计爱好者协助下，诞生别具一格活动</w:t>
      </w:r>
      <w:r w:rsidRPr="003D4B56">
        <w:rPr>
          <w:rFonts w:ascii="仿宋_GB2312" w:eastAsia="仿宋_GB2312" w:hAnsi="仿宋" w:cs="仿宋_GB2312"/>
          <w:sz w:val="32"/>
          <w:szCs w:val="32"/>
        </w:rPr>
        <w:t>LOGO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及奖杯。</w:t>
      </w:r>
      <w:r w:rsidRPr="003D4B56">
        <w:rPr>
          <w:rFonts w:ascii="仿宋" w:eastAsia="仿宋_GB2312" w:hAnsi="仿宋"/>
          <w:sz w:val="32"/>
          <w:szCs w:val="32"/>
        </w:rPr>
        <w:t>  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 w:hint="eastAsia"/>
          <w:sz w:val="32"/>
          <w:szCs w:val="32"/>
        </w:rPr>
        <w:t>一、</w:t>
      </w:r>
      <w:r w:rsidRPr="003D4B56">
        <w:rPr>
          <w:rFonts w:ascii="仿宋" w:eastAsia="仿宋_GB2312" w:hAnsi="仿宋"/>
          <w:sz w:val="32"/>
          <w:szCs w:val="32"/>
        </w:rPr>
        <w:t> 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征集方案要求</w:t>
      </w:r>
      <w:r w:rsidRPr="003D4B56">
        <w:rPr>
          <w:rFonts w:ascii="仿宋" w:eastAsia="仿宋_GB2312" w:hAnsi="仿宋"/>
          <w:sz w:val="32"/>
          <w:szCs w:val="32"/>
        </w:rPr>
        <w:t> 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/>
          <w:sz w:val="32"/>
          <w:szCs w:val="32"/>
        </w:rPr>
        <w:t>1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、</w:t>
      </w:r>
      <w:r w:rsidRPr="003D4B56">
        <w:rPr>
          <w:rFonts w:ascii="仿宋_GB2312" w:eastAsia="仿宋_GB2312" w:hAnsi="仿宋" w:cs="仿宋_GB2312"/>
          <w:sz w:val="32"/>
          <w:szCs w:val="32"/>
        </w:rPr>
        <w:t>LOGO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和奖杯传达的内涵要符合中国设计年度人物“文化传承、设计创新”的宗旨。</w:t>
      </w:r>
      <w:r w:rsidRPr="003D4B56">
        <w:rPr>
          <w:rFonts w:ascii="仿宋" w:eastAsia="仿宋_GB2312" w:hAnsi="仿宋"/>
          <w:sz w:val="32"/>
          <w:szCs w:val="32"/>
        </w:rPr>
        <w:t> 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/>
          <w:sz w:val="32"/>
          <w:szCs w:val="32"/>
        </w:rPr>
        <w:t>2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、</w:t>
      </w:r>
      <w:r w:rsidRPr="003D4B56">
        <w:rPr>
          <w:rFonts w:ascii="仿宋_GB2312" w:eastAsia="仿宋_GB2312" w:hAnsi="仿宋" w:cs="仿宋_GB2312"/>
          <w:sz w:val="32"/>
          <w:szCs w:val="32"/>
        </w:rPr>
        <w:t>LOGO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图标要求构图简洁、构思新颖、创意鲜活，富有特点和时代感；形象易于理解和记忆，有独特意义且没有歧义。奖杯设计要易识别，视觉冲击力强，具有现代感；构思深刻，内涵丰富，设计方案具有独创性与个性。</w:t>
      </w:r>
      <w:r w:rsidRPr="003D4B56">
        <w:rPr>
          <w:rFonts w:ascii="仿宋" w:eastAsia="仿宋_GB2312" w:hAnsi="仿宋"/>
          <w:sz w:val="32"/>
          <w:szCs w:val="32"/>
        </w:rPr>
        <w:t> 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/>
          <w:sz w:val="32"/>
          <w:szCs w:val="32"/>
        </w:rPr>
        <w:t>3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、投稿者可单独提交</w:t>
      </w:r>
      <w:r w:rsidRPr="003D4B56">
        <w:rPr>
          <w:rFonts w:ascii="仿宋_GB2312" w:eastAsia="仿宋_GB2312" w:hAnsi="仿宋" w:cs="仿宋_GB2312"/>
          <w:sz w:val="32"/>
          <w:szCs w:val="32"/>
        </w:rPr>
        <w:t>LOGO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或奖杯设计也可同时提交。作品以平面设计的形式绘制，提交彩色和黑白稿各一份，需采用便于印刷的色彩，每张图片质量不低于</w:t>
      </w:r>
      <w:r w:rsidRPr="003D4B56">
        <w:rPr>
          <w:rFonts w:ascii="仿宋_GB2312" w:eastAsia="仿宋_GB2312" w:hAnsi="仿宋" w:cs="仿宋_GB2312"/>
          <w:sz w:val="32"/>
          <w:szCs w:val="32"/>
        </w:rPr>
        <w:t>300dpi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，存储格式为</w:t>
      </w:r>
      <w:r w:rsidRPr="003D4B56">
        <w:rPr>
          <w:rFonts w:ascii="仿宋_GB2312" w:eastAsia="仿宋_GB2312" w:hAnsi="仿宋" w:cs="仿宋_GB2312"/>
          <w:sz w:val="32"/>
          <w:szCs w:val="32"/>
        </w:rPr>
        <w:t>TIF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或</w:t>
      </w:r>
      <w:r w:rsidRPr="003D4B56">
        <w:rPr>
          <w:rFonts w:ascii="仿宋_GB2312" w:eastAsia="仿宋_GB2312" w:hAnsi="仿宋" w:cs="仿宋_GB2312"/>
          <w:sz w:val="32"/>
          <w:szCs w:val="32"/>
        </w:rPr>
        <w:t>JPG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格式（奖杯应注明材质）。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/>
          <w:sz w:val="32"/>
          <w:szCs w:val="32"/>
        </w:rPr>
        <w:t>4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、</w:t>
      </w:r>
      <w:r w:rsidRPr="003D4B56">
        <w:rPr>
          <w:rFonts w:ascii="仿宋_GB2312" w:eastAsia="仿宋_GB2312" w:hAnsi="仿宋" w:cs="仿宋_GB2312"/>
          <w:sz w:val="32"/>
          <w:szCs w:val="32"/>
        </w:rPr>
        <w:t>LOGO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和奖杯的设计需要相互呼应，主旨一致。设计作品须附上</w:t>
      </w:r>
      <w:r w:rsidRPr="003D4B56">
        <w:rPr>
          <w:rFonts w:ascii="仿宋_GB2312" w:eastAsia="仿宋_GB2312" w:hAnsi="仿宋" w:cs="仿宋_GB2312"/>
          <w:sz w:val="32"/>
          <w:szCs w:val="32"/>
        </w:rPr>
        <w:t>500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字以内的创意文案说明，并在信件及邮件中注明作者姓名及联系方式。通过后，需提供标准色及矢量图。</w:t>
      </w:r>
      <w:r w:rsidRPr="003D4B56">
        <w:rPr>
          <w:rFonts w:ascii="仿宋" w:eastAsia="仿宋_GB2312" w:hAnsi="仿宋"/>
          <w:sz w:val="32"/>
          <w:szCs w:val="32"/>
        </w:rPr>
        <w:t> 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/>
          <w:sz w:val="32"/>
          <w:szCs w:val="32"/>
        </w:rPr>
        <w:t>5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、设计的</w:t>
      </w:r>
      <w:r w:rsidRPr="003D4B56">
        <w:rPr>
          <w:rFonts w:ascii="仿宋_GB2312" w:eastAsia="仿宋_GB2312" w:hAnsi="仿宋" w:cs="仿宋_GB2312"/>
          <w:sz w:val="32"/>
          <w:szCs w:val="32"/>
        </w:rPr>
        <w:t>LOGO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将应用于活动网站、文案模板、旗帜、手提袋、印刷品、宣传样本等，广度展开运用，设计时请一并考虑。</w:t>
      </w:r>
      <w:r w:rsidRPr="003D4B56">
        <w:rPr>
          <w:rFonts w:ascii="仿宋" w:eastAsia="仿宋_GB2312" w:hAnsi="仿宋"/>
          <w:sz w:val="32"/>
          <w:szCs w:val="32"/>
        </w:rPr>
        <w:t>  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 w:hint="eastAsia"/>
          <w:sz w:val="32"/>
          <w:szCs w:val="32"/>
        </w:rPr>
        <w:t>二、</w:t>
      </w:r>
      <w:r w:rsidRPr="003D4B56">
        <w:rPr>
          <w:rFonts w:ascii="仿宋" w:eastAsia="仿宋_GB2312" w:hAnsi="仿宋"/>
          <w:sz w:val="32"/>
          <w:szCs w:val="32"/>
        </w:rPr>
        <w:t> 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征集范围</w:t>
      </w:r>
      <w:r w:rsidRPr="003D4B56">
        <w:rPr>
          <w:rFonts w:ascii="仿宋" w:eastAsia="仿宋_GB2312" w:hAnsi="仿宋"/>
          <w:sz w:val="32"/>
          <w:szCs w:val="32"/>
        </w:rPr>
        <w:t> </w:t>
      </w:r>
    </w:p>
    <w:p w:rsidR="00952FAF" w:rsidRPr="003D4B56" w:rsidRDefault="00952FAF" w:rsidP="005D716F">
      <w:pPr>
        <w:spacing w:line="360" w:lineRule="auto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 w:hint="eastAsia"/>
          <w:sz w:val="32"/>
          <w:szCs w:val="32"/>
        </w:rPr>
        <w:t>国内（含港澳台）高等设计院校在校师生、设计机构以及专业设计单位、设计爱好者等。</w:t>
      </w:r>
      <w:r w:rsidRPr="003D4B56">
        <w:rPr>
          <w:rFonts w:ascii="仿宋" w:eastAsia="仿宋_GB2312" w:hAnsi="仿宋"/>
          <w:sz w:val="32"/>
          <w:szCs w:val="32"/>
        </w:rPr>
        <w:t>  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 w:hint="eastAsia"/>
          <w:sz w:val="32"/>
          <w:szCs w:val="32"/>
        </w:rPr>
        <w:t>三、</w:t>
      </w:r>
      <w:r w:rsidRPr="003D4B56">
        <w:rPr>
          <w:rFonts w:ascii="仿宋" w:eastAsia="仿宋_GB2312" w:hAnsi="仿宋"/>
          <w:sz w:val="32"/>
          <w:szCs w:val="32"/>
        </w:rPr>
        <w:t> 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征集日期及征集方式</w:t>
      </w:r>
      <w:r w:rsidRPr="003D4B56">
        <w:rPr>
          <w:rFonts w:ascii="仿宋" w:eastAsia="仿宋_GB2312" w:hAnsi="仿宋"/>
          <w:sz w:val="32"/>
          <w:szCs w:val="32"/>
        </w:rPr>
        <w:t> 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/>
          <w:sz w:val="32"/>
          <w:szCs w:val="32"/>
        </w:rPr>
        <w:t>1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、</w:t>
      </w:r>
      <w:r w:rsidRPr="003D4B56">
        <w:rPr>
          <w:rFonts w:ascii="仿宋" w:eastAsia="仿宋_GB2312" w:hAnsi="仿宋"/>
          <w:sz w:val="32"/>
          <w:szCs w:val="32"/>
        </w:rPr>
        <w:t> 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提交参选作品必须在北京时间</w:t>
      </w:r>
      <w:r w:rsidRPr="003D4B56">
        <w:rPr>
          <w:rFonts w:ascii="仿宋_GB2312" w:eastAsia="仿宋_GB2312" w:hAnsi="仿宋" w:cs="仿宋_GB2312"/>
          <w:sz w:val="32"/>
          <w:szCs w:val="32"/>
        </w:rPr>
        <w:t>2015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年</w:t>
      </w:r>
      <w:r w:rsidRPr="003D4B56">
        <w:rPr>
          <w:rFonts w:ascii="仿宋_GB2312" w:eastAsia="仿宋_GB2312" w:hAnsi="仿宋" w:cs="仿宋_GB2312"/>
          <w:sz w:val="32"/>
          <w:szCs w:val="32"/>
        </w:rPr>
        <w:t>12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月</w:t>
      </w:r>
      <w:r w:rsidRPr="003D4B56">
        <w:rPr>
          <w:rFonts w:ascii="仿宋_GB2312" w:eastAsia="仿宋_GB2312" w:hAnsi="仿宋" w:cs="仿宋_GB2312"/>
          <w:sz w:val="32"/>
          <w:szCs w:val="32"/>
        </w:rPr>
        <w:t>30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日前递送至指定地点。须提供作者简介及地址、联系电话、电子邮件等资料。</w:t>
      </w:r>
      <w:r w:rsidRPr="003D4B56">
        <w:rPr>
          <w:rFonts w:ascii="仿宋" w:eastAsia="仿宋_GB2312" w:hAnsi="仿宋"/>
          <w:sz w:val="32"/>
          <w:szCs w:val="32"/>
        </w:rPr>
        <w:t> 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/>
          <w:sz w:val="32"/>
          <w:szCs w:val="32"/>
        </w:rPr>
        <w:t>2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、方式：</w:t>
      </w:r>
      <w:r w:rsidRPr="003D4B56">
        <w:rPr>
          <w:rFonts w:ascii="仿宋" w:eastAsia="仿宋_GB2312" w:hAnsi="仿宋"/>
          <w:sz w:val="32"/>
          <w:szCs w:val="32"/>
        </w:rPr>
        <w:t> 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 w:hint="eastAsia"/>
          <w:sz w:val="32"/>
          <w:szCs w:val="32"/>
        </w:rPr>
        <w:t>（一）中国设计年度人物组委会</w:t>
      </w:r>
    </w:p>
    <w:p w:rsidR="00952FAF" w:rsidRPr="003D4B56" w:rsidRDefault="00952FAF" w:rsidP="003D4B56">
      <w:pPr>
        <w:spacing w:line="360" w:lineRule="auto"/>
        <w:ind w:firstLineChars="5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 w:hint="eastAsia"/>
          <w:sz w:val="32"/>
          <w:szCs w:val="32"/>
        </w:rPr>
        <w:t>地址：北京市海淀区三里河路</w:t>
      </w:r>
      <w:r w:rsidRPr="003D4B56">
        <w:rPr>
          <w:rFonts w:ascii="仿宋_GB2312" w:eastAsia="仿宋_GB2312" w:hAnsi="仿宋" w:cs="仿宋_GB2312"/>
          <w:sz w:val="32"/>
          <w:szCs w:val="32"/>
        </w:rPr>
        <w:t>21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号甘家口大厦</w:t>
      </w:r>
      <w:r w:rsidRPr="003D4B56">
        <w:rPr>
          <w:rFonts w:ascii="仿宋_GB2312" w:eastAsia="仿宋_GB2312" w:hAnsi="仿宋" w:cs="仿宋_GB2312"/>
          <w:sz w:val="32"/>
          <w:szCs w:val="32"/>
        </w:rPr>
        <w:t>910B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，设计年度人物组委会（收）</w:t>
      </w:r>
    </w:p>
    <w:p w:rsidR="00952FAF" w:rsidRPr="003D4B56" w:rsidRDefault="00952FAF" w:rsidP="005D716F">
      <w:pPr>
        <w:spacing w:line="360" w:lineRule="auto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 w:hint="eastAsia"/>
          <w:sz w:val="32"/>
          <w:szCs w:val="32"/>
        </w:rPr>
        <w:t>（信封注明“年度人物</w:t>
      </w:r>
      <w:r w:rsidRPr="003D4B56">
        <w:rPr>
          <w:rFonts w:ascii="仿宋_GB2312" w:eastAsia="仿宋_GB2312" w:hAnsi="仿宋" w:cs="仿宋_GB2312"/>
          <w:sz w:val="32"/>
          <w:szCs w:val="32"/>
        </w:rPr>
        <w:t>LOGO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及奖杯”字样）</w:t>
      </w:r>
      <w:r w:rsidRPr="003D4B56">
        <w:rPr>
          <w:rFonts w:ascii="仿宋" w:eastAsia="仿宋_GB2312" w:hAnsi="仿宋"/>
          <w:sz w:val="32"/>
          <w:szCs w:val="32"/>
        </w:rPr>
        <w:t>  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 w:hint="eastAsia"/>
          <w:sz w:val="32"/>
          <w:szCs w:val="32"/>
        </w:rPr>
        <w:t>（二）邮箱：</w:t>
      </w:r>
      <w:r w:rsidRPr="003D4B56">
        <w:rPr>
          <w:rFonts w:ascii="仿宋_GB2312" w:eastAsia="仿宋_GB2312" w:hAnsi="仿宋" w:cs="仿宋_GB2312"/>
          <w:sz w:val="32"/>
          <w:szCs w:val="32"/>
        </w:rPr>
        <w:t>cbdadc@qq.com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（邮件主题请注明“年度人物</w:t>
      </w:r>
      <w:r w:rsidRPr="003D4B56">
        <w:rPr>
          <w:rFonts w:ascii="仿宋_GB2312" w:eastAsia="仿宋_GB2312" w:hAnsi="仿宋" w:cs="仿宋_GB2312"/>
          <w:sz w:val="32"/>
          <w:szCs w:val="32"/>
        </w:rPr>
        <w:t>LOGO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及奖杯”字样）</w:t>
      </w:r>
      <w:r w:rsidRPr="003D4B56">
        <w:rPr>
          <w:rFonts w:ascii="仿宋" w:eastAsia="仿宋_GB2312" w:hAnsi="仿宋"/>
          <w:sz w:val="32"/>
          <w:szCs w:val="32"/>
        </w:rPr>
        <w:t>   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 w:hint="eastAsia"/>
          <w:sz w:val="32"/>
          <w:szCs w:val="32"/>
        </w:rPr>
        <w:t>四、评选方式</w:t>
      </w:r>
      <w:r w:rsidRPr="003D4B56">
        <w:rPr>
          <w:rFonts w:ascii="仿宋" w:eastAsia="仿宋_GB2312" w:hAnsi="仿宋"/>
          <w:sz w:val="32"/>
          <w:szCs w:val="32"/>
        </w:rPr>
        <w:t> </w:t>
      </w:r>
    </w:p>
    <w:p w:rsidR="00952FAF" w:rsidRPr="003D4B56" w:rsidRDefault="00952FAF" w:rsidP="005D716F">
      <w:pPr>
        <w:spacing w:line="360" w:lineRule="auto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 w:hint="eastAsia"/>
          <w:sz w:val="32"/>
          <w:szCs w:val="32"/>
        </w:rPr>
        <w:t>由活动组委会及专家组成专门的评审组对应征作品进行评选，评选出的获选作品，将会于</w:t>
      </w:r>
      <w:r w:rsidRPr="003D4B56">
        <w:rPr>
          <w:rFonts w:ascii="仿宋_GB2312" w:eastAsia="仿宋_GB2312" w:hAnsi="仿宋" w:cs="仿宋_GB2312"/>
          <w:sz w:val="32"/>
          <w:szCs w:val="32"/>
        </w:rPr>
        <w:t>2016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年</w:t>
      </w:r>
      <w:r w:rsidRPr="003D4B56">
        <w:rPr>
          <w:rFonts w:ascii="仿宋_GB2312" w:eastAsia="仿宋_GB2312" w:hAnsi="仿宋" w:cs="仿宋_GB2312"/>
          <w:sz w:val="32"/>
          <w:szCs w:val="32"/>
        </w:rPr>
        <w:t>1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月</w:t>
      </w:r>
      <w:r w:rsidRPr="003D4B56">
        <w:rPr>
          <w:rFonts w:ascii="仿宋_GB2312" w:eastAsia="仿宋_GB2312" w:hAnsi="仿宋" w:cs="仿宋_GB2312"/>
          <w:sz w:val="32"/>
          <w:szCs w:val="32"/>
        </w:rPr>
        <w:t>30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日前在活动指定网站上进行公布。</w:t>
      </w:r>
      <w:r w:rsidRPr="003D4B56">
        <w:rPr>
          <w:rFonts w:ascii="仿宋" w:eastAsia="仿宋_GB2312" w:hAnsi="仿宋"/>
          <w:sz w:val="32"/>
          <w:szCs w:val="32"/>
        </w:rPr>
        <w:t>  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 w:hint="eastAsia"/>
          <w:sz w:val="32"/>
          <w:szCs w:val="32"/>
        </w:rPr>
        <w:t>五、奖励</w:t>
      </w:r>
      <w:r w:rsidRPr="003D4B56">
        <w:rPr>
          <w:rFonts w:ascii="仿宋" w:eastAsia="仿宋_GB2312" w:hAnsi="仿宋"/>
          <w:sz w:val="32"/>
          <w:szCs w:val="32"/>
        </w:rPr>
        <w:t> 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 w:hint="eastAsia"/>
          <w:sz w:val="32"/>
          <w:szCs w:val="32"/>
        </w:rPr>
        <w:t>设计大奖：</w:t>
      </w:r>
      <w:r w:rsidRPr="003D4B56">
        <w:rPr>
          <w:rFonts w:ascii="仿宋_GB2312" w:eastAsia="仿宋_GB2312" w:hAnsi="仿宋" w:cs="仿宋_GB2312"/>
          <w:sz w:val="32"/>
          <w:szCs w:val="32"/>
        </w:rPr>
        <w:t>1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名</w:t>
      </w:r>
      <w:r w:rsidRPr="003D4B56">
        <w:rPr>
          <w:rFonts w:ascii="仿宋" w:eastAsia="仿宋_GB2312" w:hAnsi="仿宋"/>
          <w:sz w:val="32"/>
          <w:szCs w:val="32"/>
        </w:rPr>
        <w:t> 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奖金</w:t>
      </w:r>
      <w:r w:rsidRPr="003D4B56">
        <w:rPr>
          <w:rFonts w:ascii="仿宋_GB2312" w:eastAsia="仿宋_GB2312" w:hAnsi="仿宋" w:cs="仿宋_GB2312"/>
          <w:sz w:val="32"/>
          <w:szCs w:val="32"/>
        </w:rPr>
        <w:t>20000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元人民币，并颁发荣誉证书。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 w:hint="eastAsia"/>
          <w:sz w:val="32"/>
          <w:szCs w:val="32"/>
        </w:rPr>
        <w:t>提</w:t>
      </w:r>
      <w:r w:rsidRPr="003D4B56">
        <w:rPr>
          <w:rFonts w:ascii="仿宋_GB2312" w:eastAsia="仿宋_GB2312" w:hAnsi="仿宋" w:cs="仿宋_GB2312"/>
          <w:sz w:val="32"/>
          <w:szCs w:val="32"/>
        </w:rPr>
        <w:t xml:space="preserve"> 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名</w:t>
      </w:r>
      <w:r w:rsidRPr="003D4B56">
        <w:rPr>
          <w:rFonts w:ascii="仿宋_GB2312" w:eastAsia="仿宋_GB2312" w:hAnsi="仿宋" w:cs="仿宋_GB2312"/>
          <w:sz w:val="32"/>
          <w:szCs w:val="32"/>
        </w:rPr>
        <w:t xml:space="preserve"> 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奖：</w:t>
      </w:r>
      <w:r w:rsidRPr="003D4B56">
        <w:rPr>
          <w:rFonts w:ascii="仿宋_GB2312" w:eastAsia="仿宋_GB2312" w:hAnsi="仿宋" w:cs="仿宋_GB2312"/>
          <w:sz w:val="32"/>
          <w:szCs w:val="32"/>
        </w:rPr>
        <w:t>5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名</w:t>
      </w:r>
      <w:r w:rsidRPr="003D4B56">
        <w:rPr>
          <w:rFonts w:ascii="仿宋" w:eastAsia="仿宋_GB2312" w:hAnsi="仿宋"/>
          <w:sz w:val="32"/>
          <w:szCs w:val="32"/>
        </w:rPr>
        <w:t> 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奖金</w:t>
      </w:r>
      <w:r w:rsidRPr="003D4B56">
        <w:rPr>
          <w:rFonts w:ascii="仿宋_GB2312" w:eastAsia="仿宋_GB2312" w:hAnsi="仿宋" w:cs="仿宋_GB2312"/>
          <w:sz w:val="32"/>
          <w:szCs w:val="32"/>
        </w:rPr>
        <w:t>2000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元人民币并颁发荣誉证书</w:t>
      </w:r>
      <w:r w:rsidRPr="003D4B56">
        <w:rPr>
          <w:rFonts w:ascii="仿宋" w:eastAsia="仿宋_GB2312" w:hAnsi="仿宋"/>
          <w:sz w:val="32"/>
          <w:szCs w:val="32"/>
        </w:rPr>
        <w:t>  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 w:hint="eastAsia"/>
          <w:sz w:val="32"/>
          <w:szCs w:val="32"/>
        </w:rPr>
        <w:t>六、</w:t>
      </w:r>
      <w:r w:rsidRPr="003D4B56">
        <w:rPr>
          <w:rFonts w:ascii="仿宋" w:eastAsia="仿宋_GB2312" w:hAnsi="仿宋"/>
          <w:sz w:val="32"/>
          <w:szCs w:val="32"/>
        </w:rPr>
        <w:t> 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声明</w:t>
      </w:r>
      <w:r w:rsidRPr="003D4B56">
        <w:rPr>
          <w:rFonts w:ascii="仿宋" w:eastAsia="仿宋_GB2312" w:hAnsi="仿宋"/>
          <w:sz w:val="32"/>
          <w:szCs w:val="32"/>
        </w:rPr>
        <w:t> 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/>
          <w:sz w:val="32"/>
          <w:szCs w:val="32"/>
        </w:rPr>
        <w:t>1</w:t>
      </w:r>
      <w:r>
        <w:rPr>
          <w:rFonts w:ascii="仿宋_GB2312" w:eastAsia="仿宋_GB2312" w:hAnsi="仿宋" w:cs="仿宋_GB2312" w:hint="eastAsia"/>
          <w:sz w:val="32"/>
          <w:szCs w:val="32"/>
        </w:rPr>
        <w:t>、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投稿者提交作品必须为原创设计，无版权纠纷和侵害他人著作权或违反其它法律事宜，如有抄袭盗用等情况，则由投稿者承担一切法律责任。</w:t>
      </w:r>
      <w:r w:rsidRPr="003D4B56">
        <w:rPr>
          <w:rFonts w:ascii="仿宋" w:eastAsia="仿宋_GB2312" w:hAnsi="仿宋"/>
          <w:sz w:val="32"/>
          <w:szCs w:val="32"/>
        </w:rPr>
        <w:t> 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/>
          <w:sz w:val="32"/>
          <w:szCs w:val="32"/>
        </w:rPr>
        <w:t>2</w:t>
      </w:r>
      <w:r>
        <w:rPr>
          <w:rFonts w:ascii="仿宋_GB2312" w:eastAsia="仿宋_GB2312" w:hAnsi="仿宋" w:cs="仿宋_GB2312" w:hint="eastAsia"/>
          <w:sz w:val="32"/>
          <w:szCs w:val="32"/>
        </w:rPr>
        <w:t>、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所有提交的作品（包括光盘）一经提交不予归</w:t>
      </w:r>
      <w:r>
        <w:rPr>
          <w:rFonts w:ascii="仿宋_GB2312" w:eastAsia="仿宋_GB2312" w:hAnsi="仿宋" w:cs="仿宋_GB2312" w:hint="eastAsia"/>
          <w:sz w:val="32"/>
          <w:szCs w:val="32"/>
        </w:rPr>
        <w:t>还。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/>
          <w:sz w:val="32"/>
          <w:szCs w:val="32"/>
        </w:rPr>
        <w:t>3</w:t>
      </w:r>
      <w:r>
        <w:rPr>
          <w:rFonts w:ascii="仿宋_GB2312" w:eastAsia="仿宋_GB2312" w:hAnsi="仿宋" w:cs="仿宋_GB2312" w:hint="eastAsia"/>
          <w:sz w:val="32"/>
          <w:szCs w:val="32"/>
        </w:rPr>
        <w:t>、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参赛作品一旦被组委会采用，知识版权随即归活动组委会所有，未经授权个人严禁擅自使用。</w:t>
      </w:r>
      <w:r w:rsidRPr="003D4B56">
        <w:rPr>
          <w:rFonts w:ascii="仿宋" w:eastAsia="仿宋_GB2312" w:hAnsi="仿宋"/>
          <w:sz w:val="32"/>
          <w:szCs w:val="32"/>
        </w:rPr>
        <w:t> 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/>
          <w:sz w:val="32"/>
          <w:szCs w:val="32"/>
        </w:rPr>
        <w:t>4</w:t>
      </w:r>
      <w:r>
        <w:rPr>
          <w:rFonts w:ascii="仿宋_GB2312" w:eastAsia="仿宋_GB2312" w:hAnsi="仿宋" w:cs="仿宋_GB2312" w:hint="eastAsia"/>
          <w:sz w:val="32"/>
          <w:szCs w:val="32"/>
        </w:rPr>
        <w:t>、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参选</w:t>
      </w:r>
      <w:r w:rsidRPr="003D4B56">
        <w:rPr>
          <w:rFonts w:ascii="仿宋_GB2312" w:eastAsia="仿宋_GB2312" w:hAnsi="仿宋" w:cs="仿宋_GB2312"/>
          <w:sz w:val="32"/>
          <w:szCs w:val="32"/>
        </w:rPr>
        <w:t>LOGO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及奖杯设计一经递交，即视为投稿人已全部知晓并完全接受了本征集</w:t>
      </w:r>
      <w:r>
        <w:rPr>
          <w:rFonts w:ascii="仿宋_GB2312" w:eastAsia="仿宋_GB2312" w:hAnsi="仿宋" w:cs="仿宋_GB2312" w:hint="eastAsia"/>
          <w:sz w:val="32"/>
          <w:szCs w:val="32"/>
        </w:rPr>
        <w:t>活动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的相关规则。活动的最终解释权均归活动组委会所有。</w:t>
      </w:r>
      <w:r w:rsidRPr="003D4B56">
        <w:rPr>
          <w:rFonts w:ascii="仿宋" w:eastAsia="仿宋_GB2312" w:hAnsi="仿宋"/>
          <w:sz w:val="32"/>
          <w:szCs w:val="32"/>
        </w:rPr>
        <w:t>  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 w:hint="eastAsia"/>
          <w:sz w:val="32"/>
          <w:szCs w:val="32"/>
        </w:rPr>
        <w:t>七、</w:t>
      </w:r>
      <w:r w:rsidRPr="003D4B56">
        <w:rPr>
          <w:rFonts w:ascii="仿宋" w:eastAsia="仿宋_GB2312" w:hAnsi="仿宋"/>
          <w:sz w:val="32"/>
          <w:szCs w:val="32"/>
        </w:rPr>
        <w:t> 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联系方式</w:t>
      </w:r>
      <w:r w:rsidRPr="003D4B56">
        <w:rPr>
          <w:rFonts w:ascii="仿宋" w:eastAsia="仿宋_GB2312" w:hAnsi="仿宋"/>
          <w:sz w:val="32"/>
          <w:szCs w:val="32"/>
        </w:rPr>
        <w:t> 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 w:hint="eastAsia"/>
          <w:sz w:val="32"/>
          <w:szCs w:val="32"/>
        </w:rPr>
        <w:t>地</w:t>
      </w:r>
      <w:r w:rsidRPr="003D4B56">
        <w:rPr>
          <w:rFonts w:ascii="仿宋_GB2312" w:eastAsia="仿宋_GB2312" w:hAnsi="仿宋" w:cs="仿宋_GB2312"/>
          <w:sz w:val="32"/>
          <w:szCs w:val="32"/>
        </w:rPr>
        <w:t xml:space="preserve">  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址：北京市海淀区三里河路</w:t>
      </w:r>
      <w:r w:rsidRPr="003D4B56">
        <w:rPr>
          <w:rFonts w:ascii="仿宋_GB2312" w:eastAsia="仿宋_GB2312" w:hAnsi="仿宋" w:cs="仿宋_GB2312"/>
          <w:sz w:val="32"/>
          <w:szCs w:val="32"/>
        </w:rPr>
        <w:t>21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号甘家口大厦</w:t>
      </w:r>
      <w:r w:rsidRPr="003D4B56">
        <w:rPr>
          <w:rFonts w:ascii="仿宋_GB2312" w:eastAsia="仿宋_GB2312" w:hAnsi="仿宋" w:cs="仿宋_GB2312"/>
          <w:sz w:val="32"/>
          <w:szCs w:val="32"/>
        </w:rPr>
        <w:t>910B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，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 w:hint="eastAsia"/>
          <w:sz w:val="32"/>
          <w:szCs w:val="32"/>
        </w:rPr>
        <w:t>联系人：孙晓勇</w:t>
      </w:r>
      <w:r w:rsidRPr="003D4B56">
        <w:rPr>
          <w:rFonts w:ascii="仿宋_GB2312" w:eastAsia="仿宋_GB2312" w:hAnsi="仿宋" w:cs="仿宋_GB2312"/>
          <w:sz w:val="32"/>
          <w:szCs w:val="32"/>
        </w:rPr>
        <w:t xml:space="preserve"> 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梁宏</w:t>
      </w:r>
      <w:r w:rsidRPr="003D4B56">
        <w:rPr>
          <w:rFonts w:ascii="仿宋_GB2312" w:eastAsia="仿宋" w:hAnsi="仿宋" w:cs="仿宋" w:hint="eastAsia"/>
          <w:sz w:val="32"/>
          <w:szCs w:val="32"/>
        </w:rPr>
        <w:t>瑀</w:t>
      </w:r>
      <w:r w:rsidRPr="003D4B56">
        <w:rPr>
          <w:rFonts w:ascii="仿宋_GB2312" w:eastAsia="仿宋_GB2312" w:hAnsi="仿宋" w:cs="仿宋_GB2312"/>
          <w:sz w:val="32"/>
          <w:szCs w:val="32"/>
        </w:rPr>
        <w:t xml:space="preserve"> 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冯世海</w:t>
      </w:r>
      <w:r w:rsidRPr="003D4B56">
        <w:rPr>
          <w:rFonts w:ascii="仿宋_GB2312" w:eastAsia="仿宋_GB2312" w:hAnsi="仿宋" w:cs="仿宋_GB2312"/>
          <w:sz w:val="32"/>
          <w:szCs w:val="32"/>
        </w:rPr>
        <w:t xml:space="preserve"> 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刘亚京</w:t>
      </w:r>
      <w:r w:rsidRPr="003D4B56">
        <w:rPr>
          <w:rFonts w:ascii="仿宋_GB2312" w:eastAsia="仿宋_GB2312" w:hAnsi="仿宋" w:cs="仿宋_GB2312"/>
          <w:sz w:val="32"/>
          <w:szCs w:val="32"/>
        </w:rPr>
        <w:t xml:space="preserve"> 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韩云雷</w:t>
      </w:r>
      <w:r w:rsidRPr="003D4B56">
        <w:rPr>
          <w:rFonts w:ascii="仿宋_GB2312" w:eastAsia="仿宋_GB2312" w:hAnsi="仿宋" w:cs="仿宋_GB2312"/>
          <w:sz w:val="32"/>
          <w:szCs w:val="32"/>
        </w:rPr>
        <w:t xml:space="preserve"> 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吴萌萌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 w:cs="仿宋_GB2312"/>
          <w:sz w:val="32"/>
          <w:szCs w:val="32"/>
        </w:rPr>
      </w:pPr>
      <w:r w:rsidRPr="003D4B56">
        <w:rPr>
          <w:rFonts w:ascii="仿宋_GB2312" w:eastAsia="仿宋_GB2312" w:hAnsi="仿宋" w:cs="仿宋_GB2312" w:hint="eastAsia"/>
          <w:sz w:val="32"/>
          <w:szCs w:val="32"/>
        </w:rPr>
        <w:t>电</w:t>
      </w:r>
      <w:r w:rsidRPr="003D4B56">
        <w:rPr>
          <w:rFonts w:ascii="仿宋_GB2312" w:eastAsia="仿宋_GB2312" w:hAnsi="仿宋" w:cs="仿宋_GB2312"/>
          <w:sz w:val="32"/>
          <w:szCs w:val="32"/>
        </w:rPr>
        <w:t xml:space="preserve">  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话：</w:t>
      </w:r>
      <w:r w:rsidRPr="003D4B56">
        <w:rPr>
          <w:rFonts w:ascii="仿宋_GB2312" w:eastAsia="仿宋_GB2312" w:hAnsi="仿宋" w:cs="仿宋_GB2312"/>
          <w:sz w:val="32"/>
          <w:szCs w:val="32"/>
        </w:rPr>
        <w:t>010-83559578/88374178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 w:cs="仿宋_GB2312"/>
          <w:sz w:val="32"/>
          <w:szCs w:val="32"/>
        </w:rPr>
      </w:pPr>
      <w:r w:rsidRPr="003D4B56">
        <w:rPr>
          <w:rFonts w:ascii="仿宋_GB2312" w:eastAsia="仿宋_GB2312" w:hAnsi="仿宋" w:cs="仿宋_GB2312" w:hint="eastAsia"/>
          <w:sz w:val="32"/>
          <w:szCs w:val="32"/>
        </w:rPr>
        <w:t>协会公众微信：</w:t>
      </w:r>
      <w:r w:rsidRPr="003D4B56">
        <w:rPr>
          <w:rFonts w:ascii="仿宋_GB2312" w:eastAsia="仿宋_GB2312" w:hAnsi="仿宋" w:cs="仿宋_GB2312"/>
          <w:sz w:val="32"/>
          <w:szCs w:val="32"/>
        </w:rPr>
        <w:t>cbdaweixin</w:t>
      </w:r>
    </w:p>
    <w:p w:rsidR="00952FAF" w:rsidRPr="003D4B56" w:rsidRDefault="00952FAF" w:rsidP="00AA54AB">
      <w:pPr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 w:hint="eastAsia"/>
          <w:sz w:val="32"/>
          <w:szCs w:val="32"/>
        </w:rPr>
        <w:t>协会网站：</w:t>
      </w:r>
      <w:hyperlink r:id="rId7" w:history="1">
        <w:r w:rsidRPr="00AA54AB">
          <w:rPr>
            <w:rStyle w:val="Hyperlink"/>
            <w:rFonts w:ascii="仿宋_GB2312" w:eastAsia="仿宋_GB2312" w:hAnsi="仿宋" w:cs="仿宋_GB2312"/>
            <w:color w:val="auto"/>
            <w:sz w:val="32"/>
            <w:szCs w:val="32"/>
            <w:u w:val="none"/>
          </w:rPr>
          <w:t>www.cbda.cn</w:t>
        </w:r>
      </w:hyperlink>
    </w:p>
    <w:p w:rsidR="00952FAF" w:rsidRDefault="00952FAF" w:rsidP="005D716F">
      <w:pPr>
        <w:spacing w:line="360" w:lineRule="auto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>（此页无正文）</w:t>
      </w:r>
    </w:p>
    <w:p w:rsidR="00952FAF" w:rsidRDefault="00952FAF" w:rsidP="00AA54AB">
      <w:pPr>
        <w:spacing w:line="360" w:lineRule="auto"/>
        <w:ind w:right="640"/>
        <w:rPr>
          <w:rFonts w:ascii="仿宋_GB2312" w:eastAsia="仿宋_GB2312" w:hAnsi="仿宋"/>
          <w:sz w:val="32"/>
          <w:szCs w:val="32"/>
        </w:rPr>
      </w:pPr>
    </w:p>
    <w:p w:rsidR="00952FAF" w:rsidRDefault="00952FAF" w:rsidP="00AA54AB">
      <w:pPr>
        <w:spacing w:line="360" w:lineRule="auto"/>
        <w:ind w:right="640"/>
        <w:rPr>
          <w:rFonts w:ascii="仿宋_GB2312" w:eastAsia="仿宋_GB2312" w:hAnsi="仿宋"/>
          <w:sz w:val="32"/>
          <w:szCs w:val="32"/>
        </w:rPr>
      </w:pPr>
    </w:p>
    <w:p w:rsidR="00952FAF" w:rsidRPr="003D4B56" w:rsidRDefault="00952FAF" w:rsidP="00AA54AB">
      <w:pPr>
        <w:spacing w:line="360" w:lineRule="auto"/>
        <w:ind w:right="640" w:firstLineChars="145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 w:hint="eastAsia"/>
          <w:sz w:val="32"/>
          <w:szCs w:val="32"/>
        </w:rPr>
        <w:t>中国建筑装饰协会</w:t>
      </w:r>
    </w:p>
    <w:p w:rsidR="00952FAF" w:rsidRPr="003D4B56" w:rsidRDefault="00952FAF" w:rsidP="00AA54AB">
      <w:pPr>
        <w:spacing w:line="360" w:lineRule="auto"/>
        <w:ind w:right="640" w:firstLineChars="1500" w:firstLine="31680"/>
        <w:rPr>
          <w:rFonts w:ascii="仿宋_GB2312" w:eastAsia="仿宋_GB2312" w:hAnsi="仿宋"/>
          <w:sz w:val="32"/>
          <w:szCs w:val="32"/>
        </w:rPr>
      </w:pPr>
      <w:r w:rsidRPr="003D4B56">
        <w:rPr>
          <w:rFonts w:ascii="仿宋_GB2312" w:eastAsia="仿宋_GB2312" w:hAnsi="仿宋" w:cs="仿宋_GB2312"/>
          <w:sz w:val="32"/>
          <w:szCs w:val="32"/>
        </w:rPr>
        <w:t>2015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年</w:t>
      </w:r>
      <w:r w:rsidRPr="003D4B56">
        <w:rPr>
          <w:rFonts w:ascii="仿宋_GB2312" w:eastAsia="仿宋_GB2312" w:hAnsi="仿宋" w:cs="仿宋_GB2312"/>
          <w:sz w:val="32"/>
          <w:szCs w:val="32"/>
        </w:rPr>
        <w:t>12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月</w:t>
      </w:r>
      <w:r w:rsidRPr="003D4B56">
        <w:rPr>
          <w:rFonts w:ascii="仿宋_GB2312" w:eastAsia="仿宋_GB2312" w:hAnsi="仿宋" w:cs="仿宋_GB2312"/>
          <w:sz w:val="32"/>
          <w:szCs w:val="32"/>
        </w:rPr>
        <w:t>7</w:t>
      </w:r>
      <w:r w:rsidRPr="003D4B56">
        <w:rPr>
          <w:rFonts w:ascii="仿宋_GB2312" w:eastAsia="仿宋_GB2312" w:hAnsi="仿宋" w:cs="仿宋_GB2312" w:hint="eastAsia"/>
          <w:sz w:val="32"/>
          <w:szCs w:val="32"/>
        </w:rPr>
        <w:t>日</w:t>
      </w:r>
    </w:p>
    <w:sectPr w:rsidR="00952FAF" w:rsidRPr="003D4B56" w:rsidSect="00AA54AB">
      <w:pgSz w:w="11906" w:h="16838"/>
      <w:pgMar w:top="1440" w:right="1247" w:bottom="1440" w:left="1588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FAF" w:rsidRDefault="00952FAF">
      <w:r>
        <w:separator/>
      </w:r>
    </w:p>
  </w:endnote>
  <w:endnote w:type="continuationSeparator" w:id="0">
    <w:p w:rsidR="00952FAF" w:rsidRDefault="00952F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微软雅黑">
    <w:altName w:val="宋体"/>
    <w:panose1 w:val="00000000000000000000"/>
    <w:charset w:val="86"/>
    <w:family w:val="swiss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宋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FAF" w:rsidRPr="00AA54AB" w:rsidRDefault="00952FAF" w:rsidP="007C67CC">
    <w:pPr>
      <w:pStyle w:val="Footer"/>
      <w:framePr w:wrap="auto" w:vAnchor="text" w:hAnchor="margin" w:xAlign="outside" w:y="1"/>
      <w:rPr>
        <w:rStyle w:val="PageNumber"/>
        <w:rFonts w:ascii="仿宋_GB2312" w:eastAsia="仿宋_GB2312"/>
        <w:sz w:val="28"/>
        <w:szCs w:val="28"/>
      </w:rPr>
    </w:pPr>
    <w:r w:rsidRPr="00AA54AB">
      <w:rPr>
        <w:rStyle w:val="PageNumber"/>
        <w:rFonts w:ascii="仿宋_GB2312" w:eastAsia="仿宋_GB2312" w:cs="仿宋_GB2312"/>
        <w:sz w:val="28"/>
        <w:szCs w:val="28"/>
      </w:rPr>
      <w:fldChar w:fldCharType="begin"/>
    </w:r>
    <w:r w:rsidRPr="00AA54AB">
      <w:rPr>
        <w:rStyle w:val="PageNumber"/>
        <w:rFonts w:ascii="仿宋_GB2312" w:eastAsia="仿宋_GB2312" w:cs="仿宋_GB2312"/>
        <w:sz w:val="28"/>
        <w:szCs w:val="28"/>
      </w:rPr>
      <w:instrText xml:space="preserve">PAGE  </w:instrText>
    </w:r>
    <w:r w:rsidRPr="00AA54AB">
      <w:rPr>
        <w:rStyle w:val="PageNumber"/>
        <w:rFonts w:ascii="仿宋_GB2312" w:eastAsia="仿宋_GB2312" w:cs="仿宋_GB2312"/>
        <w:sz w:val="28"/>
        <w:szCs w:val="28"/>
      </w:rPr>
      <w:fldChar w:fldCharType="separate"/>
    </w:r>
    <w:r>
      <w:rPr>
        <w:rStyle w:val="PageNumber"/>
        <w:rFonts w:ascii="仿宋_GB2312" w:eastAsia="仿宋_GB2312" w:cs="仿宋_GB2312"/>
        <w:noProof/>
        <w:sz w:val="28"/>
        <w:szCs w:val="28"/>
      </w:rPr>
      <w:t>- 4 -</w:t>
    </w:r>
    <w:r w:rsidRPr="00AA54AB">
      <w:rPr>
        <w:rStyle w:val="PageNumber"/>
        <w:rFonts w:ascii="仿宋_GB2312" w:eastAsia="仿宋_GB2312" w:cs="仿宋_GB2312"/>
        <w:sz w:val="28"/>
        <w:szCs w:val="28"/>
      </w:rPr>
      <w:fldChar w:fldCharType="end"/>
    </w:r>
  </w:p>
  <w:p w:rsidR="00952FAF" w:rsidRDefault="00952FAF" w:rsidP="00AA54AB">
    <w:pPr>
      <w:pStyle w:val="Footer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FAF" w:rsidRDefault="00952FAF">
      <w:r>
        <w:separator/>
      </w:r>
    </w:p>
  </w:footnote>
  <w:footnote w:type="continuationSeparator" w:id="0">
    <w:p w:rsidR="00952FAF" w:rsidRDefault="00952FA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oNotHyphenateCaps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1D50"/>
    <w:rsid w:val="000D2FEE"/>
    <w:rsid w:val="00323B43"/>
    <w:rsid w:val="003D37D8"/>
    <w:rsid w:val="003D4B56"/>
    <w:rsid w:val="00426133"/>
    <w:rsid w:val="004358AB"/>
    <w:rsid w:val="00587639"/>
    <w:rsid w:val="005B53A9"/>
    <w:rsid w:val="005D716F"/>
    <w:rsid w:val="00635F88"/>
    <w:rsid w:val="00656BBC"/>
    <w:rsid w:val="007064C4"/>
    <w:rsid w:val="007C67CC"/>
    <w:rsid w:val="007D0A20"/>
    <w:rsid w:val="008549B2"/>
    <w:rsid w:val="008666F4"/>
    <w:rsid w:val="00886A0E"/>
    <w:rsid w:val="008B7726"/>
    <w:rsid w:val="00952FAF"/>
    <w:rsid w:val="00963117"/>
    <w:rsid w:val="00982C63"/>
    <w:rsid w:val="00A8460B"/>
    <w:rsid w:val="00AA1C30"/>
    <w:rsid w:val="00AA35E6"/>
    <w:rsid w:val="00AA54AB"/>
    <w:rsid w:val="00CB444E"/>
    <w:rsid w:val="00D2770E"/>
    <w:rsid w:val="00D31D50"/>
    <w:rsid w:val="00D60BB4"/>
    <w:rsid w:val="00D840ED"/>
    <w:rsid w:val="00DD5734"/>
    <w:rsid w:val="00E1281E"/>
    <w:rsid w:val="00E534D5"/>
    <w:rsid w:val="00F320E2"/>
    <w:rsid w:val="00F53054"/>
    <w:rsid w:val="00FA0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微软雅黑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B43"/>
    <w:pPr>
      <w:adjustRightInd w:val="0"/>
      <w:snapToGrid w:val="0"/>
      <w:spacing w:after="200"/>
    </w:pPr>
    <w:rPr>
      <w:rFonts w:ascii="Tahoma" w:hAnsi="Tahoma" w:cs="Tahoma"/>
      <w:kern w:val="0"/>
      <w:sz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666F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AA54A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15DC8"/>
    <w:rPr>
      <w:rFonts w:ascii="Tahoma" w:hAnsi="Tahoma" w:cs="Tahoma"/>
      <w:kern w:val="0"/>
      <w:sz w:val="18"/>
      <w:szCs w:val="18"/>
    </w:rPr>
  </w:style>
  <w:style w:type="character" w:styleId="PageNumber">
    <w:name w:val="page number"/>
    <w:basedOn w:val="DefaultParagraphFont"/>
    <w:uiPriority w:val="99"/>
    <w:rsid w:val="00AA54AB"/>
  </w:style>
  <w:style w:type="paragraph" w:styleId="Header">
    <w:name w:val="header"/>
    <w:basedOn w:val="Normal"/>
    <w:link w:val="HeaderChar"/>
    <w:uiPriority w:val="99"/>
    <w:rsid w:val="00AA54AB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15DC8"/>
    <w:rPr>
      <w:rFonts w:ascii="Tahoma" w:hAnsi="Tahoma" w:cs="Tahoma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04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bda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93</TotalTime>
  <Pages>5</Pages>
  <Words>240</Words>
  <Characters>1373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G</cp:lastModifiedBy>
  <cp:revision>21</cp:revision>
  <cp:lastPrinted>2015-12-07T07:42:00Z</cp:lastPrinted>
  <dcterms:created xsi:type="dcterms:W3CDTF">2008-09-11T17:20:00Z</dcterms:created>
  <dcterms:modified xsi:type="dcterms:W3CDTF">2015-12-08T07:24:00Z</dcterms:modified>
</cp:coreProperties>
</file>