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44E" w:rsidRPr="00A41115" w:rsidRDefault="0081044E" w:rsidP="0081044E">
      <w:pPr>
        <w:tabs>
          <w:tab w:val="left" w:pos="900"/>
        </w:tabs>
        <w:snapToGrid w:val="0"/>
        <w:spacing w:line="440" w:lineRule="exact"/>
        <w:ind w:rightChars="-30" w:right="31680"/>
        <w:jc w:val="center"/>
        <w:rPr>
          <w:rFonts w:ascii="楷体_GB2312" w:eastAsia="楷体_GB2312" w:hAnsi="宋体"/>
          <w:sz w:val="30"/>
          <w:szCs w:val="30"/>
        </w:rPr>
      </w:pPr>
      <w:r w:rsidRPr="00A41115">
        <w:rPr>
          <w:rFonts w:ascii="仿宋_GB2312" w:eastAsia="仿宋_GB2312" w:hAnsi="宋体" w:cs="仿宋_GB2312" w:hint="eastAsia"/>
          <w:sz w:val="30"/>
          <w:szCs w:val="30"/>
        </w:rPr>
        <w:t>中装协〔</w:t>
      </w:r>
      <w:r w:rsidRPr="00A41115">
        <w:rPr>
          <w:rFonts w:ascii="仿宋_GB2312" w:eastAsia="仿宋_GB2312" w:hAnsi="宋体" w:cs="仿宋_GB2312"/>
          <w:sz w:val="30"/>
          <w:szCs w:val="30"/>
        </w:rPr>
        <w:t>2015</w:t>
      </w:r>
      <w:r w:rsidRPr="00A41115">
        <w:rPr>
          <w:rFonts w:ascii="仿宋_GB2312" w:eastAsia="仿宋_GB2312" w:hAnsi="宋体" w:cs="仿宋_GB2312" w:hint="eastAsia"/>
          <w:sz w:val="30"/>
          <w:szCs w:val="30"/>
        </w:rPr>
        <w:t>〕</w:t>
      </w:r>
      <w:r>
        <w:rPr>
          <w:rFonts w:ascii="仿宋_GB2312" w:eastAsia="仿宋_GB2312" w:hAnsi="宋体" w:cs="仿宋_GB2312"/>
          <w:sz w:val="30"/>
          <w:szCs w:val="30"/>
        </w:rPr>
        <w:t>66</w:t>
      </w:r>
      <w:r w:rsidRPr="00A41115">
        <w:rPr>
          <w:rFonts w:ascii="仿宋_GB2312" w:eastAsia="仿宋_GB2312" w:hAnsi="宋体" w:cs="仿宋_GB2312" w:hint="eastAsia"/>
          <w:sz w:val="30"/>
          <w:szCs w:val="30"/>
        </w:rPr>
        <w:t>号</w:t>
      </w:r>
      <w:r w:rsidRPr="00A41115">
        <w:rPr>
          <w:rFonts w:ascii="宋体" w:hAnsi="宋体" w:cs="宋体"/>
          <w:sz w:val="24"/>
          <w:szCs w:val="24"/>
        </w:rPr>
        <w:t xml:space="preserve">                 </w:t>
      </w:r>
      <w:r w:rsidRPr="00A41115">
        <w:rPr>
          <w:rFonts w:ascii="仿宋_GB2312" w:eastAsia="仿宋_GB2312" w:hAnsi="宋体" w:cs="仿宋_GB2312" w:hint="eastAsia"/>
          <w:sz w:val="30"/>
          <w:szCs w:val="30"/>
        </w:rPr>
        <w:t>签发人：</w:t>
      </w:r>
      <w:r w:rsidRPr="00A41115">
        <w:rPr>
          <w:rFonts w:ascii="楷体_GB2312" w:eastAsia="楷体_GB2312" w:hAnsi="宋体" w:cs="楷体_GB2312" w:hint="eastAsia"/>
          <w:sz w:val="30"/>
          <w:szCs w:val="30"/>
        </w:rPr>
        <w:t>刘晓一</w:t>
      </w:r>
    </w:p>
    <w:p w:rsidR="0081044E" w:rsidRPr="00BD4437" w:rsidRDefault="0081044E" w:rsidP="00C54F09">
      <w:pPr>
        <w:ind w:left="31680" w:hangingChars="1350" w:firstLine="31680"/>
        <w:rPr>
          <w:rFonts w:ascii="方正小标宋简体" w:eastAsia="方正小标宋简体"/>
          <w:b/>
          <w:bCs/>
          <w:sz w:val="38"/>
          <w:szCs w:val="38"/>
        </w:rPr>
      </w:pPr>
    </w:p>
    <w:p w:rsidR="0081044E" w:rsidRDefault="0081044E" w:rsidP="00C54F09">
      <w:pPr>
        <w:ind w:left="31680" w:hangingChars="1350" w:firstLine="31680"/>
        <w:jc w:val="center"/>
        <w:rPr>
          <w:rFonts w:ascii="方正小标宋简体" w:eastAsia="方正小标宋简体"/>
          <w:b/>
          <w:bCs/>
          <w:sz w:val="38"/>
          <w:szCs w:val="38"/>
        </w:rPr>
      </w:pPr>
      <w:r w:rsidRPr="00BD4437">
        <w:rPr>
          <w:rFonts w:ascii="方正小标宋简体" w:eastAsia="方正小标宋简体" w:cs="方正小标宋简体" w:hint="eastAsia"/>
          <w:b/>
          <w:bCs/>
          <w:sz w:val="38"/>
          <w:szCs w:val="38"/>
        </w:rPr>
        <w:t>关于表彰</w:t>
      </w:r>
      <w:r w:rsidRPr="00BD4437">
        <w:rPr>
          <w:rFonts w:ascii="方正小标宋简体" w:eastAsia="方正小标宋简体" w:cs="方正小标宋简体"/>
          <w:b/>
          <w:bCs/>
          <w:sz w:val="38"/>
          <w:szCs w:val="38"/>
        </w:rPr>
        <w:t>2015</w:t>
      </w:r>
      <w:r w:rsidRPr="00BD4437">
        <w:rPr>
          <w:rFonts w:ascii="方正小标宋简体" w:eastAsia="方正小标宋简体" w:cs="方正小标宋简体" w:hint="eastAsia"/>
          <w:b/>
          <w:bCs/>
          <w:sz w:val="38"/>
          <w:szCs w:val="38"/>
        </w:rPr>
        <w:t>年全国建筑装饰行业</w:t>
      </w:r>
    </w:p>
    <w:p w:rsidR="0081044E" w:rsidRPr="00BD4437" w:rsidRDefault="0081044E" w:rsidP="00C54F09">
      <w:pPr>
        <w:ind w:left="31680" w:hangingChars="1350" w:firstLine="31680"/>
        <w:jc w:val="center"/>
        <w:rPr>
          <w:rFonts w:ascii="方正小标宋简体" w:eastAsia="方正小标宋简体"/>
          <w:b/>
          <w:bCs/>
          <w:sz w:val="38"/>
          <w:szCs w:val="38"/>
        </w:rPr>
      </w:pPr>
      <w:r w:rsidRPr="00BD4437">
        <w:rPr>
          <w:rFonts w:ascii="方正小标宋简体" w:eastAsia="方正小标宋简体" w:cs="方正小标宋简体" w:hint="eastAsia"/>
          <w:b/>
          <w:bCs/>
          <w:sz w:val="38"/>
          <w:szCs w:val="38"/>
        </w:rPr>
        <w:t>优秀项目经理的决定</w:t>
      </w:r>
    </w:p>
    <w:p w:rsidR="0081044E" w:rsidRPr="00BD4437" w:rsidRDefault="0081044E" w:rsidP="00C54F09">
      <w:pPr>
        <w:ind w:left="31680" w:hangingChars="1350" w:firstLine="31680"/>
        <w:rPr>
          <w:rFonts w:ascii="方正小标宋简体" w:eastAsia="方正小标宋简体"/>
          <w:b/>
          <w:bCs/>
          <w:sz w:val="38"/>
          <w:szCs w:val="38"/>
        </w:rPr>
      </w:pPr>
    </w:p>
    <w:p w:rsidR="0081044E" w:rsidRPr="00BD4437" w:rsidRDefault="0081044E">
      <w:pPr>
        <w:snapToGrid w:val="0"/>
        <w:spacing w:line="348" w:lineRule="auto"/>
        <w:rPr>
          <w:rFonts w:ascii="仿宋_GB2312" w:eastAsia="仿宋_GB2312" w:hAnsi="宋体"/>
          <w:color w:val="000000"/>
          <w:sz w:val="32"/>
          <w:szCs w:val="32"/>
        </w:rPr>
      </w:pPr>
      <w:r w:rsidRPr="00BD4437">
        <w:rPr>
          <w:rFonts w:ascii="仿宋_GB2312" w:eastAsia="仿宋_GB2312" w:hAnsi="宋体" w:cs="仿宋_GB2312" w:hint="eastAsia"/>
          <w:color w:val="000000"/>
          <w:sz w:val="32"/>
          <w:szCs w:val="32"/>
        </w:rPr>
        <w:t>各省、自治区、直辖市建筑装饰协会、各建筑装饰企业：</w:t>
      </w:r>
    </w:p>
    <w:p w:rsidR="0081044E" w:rsidRPr="00BD4437" w:rsidRDefault="0081044E" w:rsidP="00C54F09">
      <w:pPr>
        <w:snapToGrid w:val="0"/>
        <w:spacing w:line="348" w:lineRule="auto"/>
        <w:ind w:firstLineChars="200" w:firstLine="31680"/>
        <w:rPr>
          <w:rFonts w:ascii="仿宋_GB2312" w:eastAsia="仿宋_GB2312"/>
          <w:color w:val="000000"/>
          <w:sz w:val="32"/>
          <w:szCs w:val="32"/>
        </w:rPr>
      </w:pPr>
      <w:r w:rsidRPr="00BD4437">
        <w:rPr>
          <w:rFonts w:ascii="仿宋_GB2312" w:eastAsia="仿宋_GB2312" w:cs="仿宋_GB2312" w:hint="eastAsia"/>
          <w:sz w:val="32"/>
          <w:szCs w:val="32"/>
        </w:rPr>
        <w:t>为全面落实住房和城乡建设部印发的《工程质量治理两年行动方案》，进一步规范市场秩序，保障工程质量，促进装饰行业持续健康发展；提升我国建筑装饰行业的工程品质，推进工程项目管理和技术创新，树立建筑装饰工程施工管理者的先进标兵，我会依据该活动的相关评选办法和规定，经建筑装饰企业积极申报，各省、自治区、直辖市建筑装饰协会认真审核、推荐，专家组严格评审，中国建筑装饰协会批</w:t>
      </w:r>
      <w:r w:rsidRPr="00BD4437">
        <w:rPr>
          <w:rFonts w:ascii="仿宋_GB2312" w:eastAsia="仿宋_GB2312" w:cs="仿宋_GB2312" w:hint="eastAsia"/>
          <w:color w:val="000000"/>
          <w:sz w:val="32"/>
          <w:szCs w:val="32"/>
        </w:rPr>
        <w:t>准，决定对评选出的项目经理进行表彰。</w:t>
      </w:r>
    </w:p>
    <w:p w:rsidR="0081044E" w:rsidRDefault="0081044E" w:rsidP="00C54F09">
      <w:pPr>
        <w:snapToGrid w:val="0"/>
        <w:spacing w:line="348" w:lineRule="auto"/>
        <w:ind w:firstLineChars="200" w:firstLine="31680"/>
        <w:rPr>
          <w:rFonts w:ascii="仿宋_GB2312" w:eastAsia="仿宋_GB2312"/>
          <w:sz w:val="32"/>
          <w:szCs w:val="32"/>
        </w:rPr>
        <w:sectPr w:rsidR="0081044E" w:rsidSect="00BD4437">
          <w:footerReference w:type="default" r:id="rId6"/>
          <w:footerReference w:type="first" r:id="rId7"/>
          <w:pgSz w:w="11906" w:h="16838"/>
          <w:pgMar w:top="3686" w:right="1247" w:bottom="1871" w:left="1588" w:header="851" w:footer="992" w:gutter="0"/>
          <w:pgNumType w:fmt="numberInDash"/>
          <w:cols w:space="720"/>
          <w:titlePg/>
          <w:docGrid w:type="linesAndChars" w:linePitch="312"/>
        </w:sectPr>
      </w:pPr>
      <w:r w:rsidRPr="00BD4437">
        <w:rPr>
          <w:rFonts w:ascii="仿宋_GB2312" w:eastAsia="仿宋_GB2312" w:cs="仿宋_GB2312" w:hint="eastAsia"/>
          <w:sz w:val="32"/>
          <w:szCs w:val="32"/>
        </w:rPr>
        <w:t>为了展示他们优秀的工程业绩和先进的管理理念，宣传推广他们在施工过程中的创新成果，我会要求中华建筑报、中国装饰施工网、中装新网等媒体，加大对获奖项目经理的宣传报道力度，进一步激励全行业同仁，以他们为榜样，继续探索项目管理的新趋势和提高工程建设项目质量的新方法，不断增进建筑装饰工程</w:t>
      </w:r>
    </w:p>
    <w:p w:rsidR="0081044E" w:rsidRPr="00BD4437" w:rsidRDefault="0081044E" w:rsidP="00BD4437">
      <w:pPr>
        <w:snapToGrid w:val="0"/>
        <w:spacing w:line="348" w:lineRule="auto"/>
        <w:rPr>
          <w:rFonts w:ascii="仿宋_GB2312" w:eastAsia="仿宋_GB2312"/>
          <w:color w:val="000000"/>
          <w:sz w:val="32"/>
          <w:szCs w:val="32"/>
        </w:rPr>
      </w:pPr>
      <w:r w:rsidRPr="00BD4437">
        <w:rPr>
          <w:rFonts w:ascii="仿宋_GB2312" w:eastAsia="仿宋_GB2312" w:cs="仿宋_GB2312" w:hint="eastAsia"/>
          <w:sz w:val="32"/>
          <w:szCs w:val="32"/>
        </w:rPr>
        <w:t>施工和管理水平，加快本行业的转型和发展，为企业和行业的健康发展做出新贡献。</w:t>
      </w:r>
    </w:p>
    <w:p w:rsidR="0081044E" w:rsidRPr="00BD4437" w:rsidRDefault="0081044E" w:rsidP="00C54F09">
      <w:pPr>
        <w:pStyle w:val="Date"/>
        <w:snapToGrid w:val="0"/>
        <w:spacing w:line="348" w:lineRule="auto"/>
        <w:ind w:leftChars="0" w:left="0" w:right="640" w:firstLineChars="245" w:firstLine="31680"/>
        <w:rPr>
          <w:rFonts w:ascii="仿宋_GB2312" w:eastAsia="仿宋_GB2312" w:hAnsi="宋体"/>
          <w:sz w:val="32"/>
          <w:szCs w:val="32"/>
        </w:rPr>
      </w:pPr>
      <w:bookmarkStart w:id="0" w:name="_GoBack"/>
      <w:bookmarkEnd w:id="0"/>
    </w:p>
    <w:p w:rsidR="0081044E" w:rsidRPr="00BD4437" w:rsidRDefault="0081044E" w:rsidP="00C54F09">
      <w:pPr>
        <w:pStyle w:val="Date"/>
        <w:snapToGrid w:val="0"/>
        <w:spacing w:line="348" w:lineRule="auto"/>
        <w:ind w:leftChars="0" w:left="0" w:right="640" w:firstLineChars="245" w:firstLine="31680"/>
        <w:rPr>
          <w:rFonts w:ascii="仿宋_GB2312" w:eastAsia="仿宋_GB2312"/>
          <w:sz w:val="32"/>
          <w:szCs w:val="32"/>
        </w:rPr>
      </w:pPr>
      <w:r w:rsidRPr="00BD4437">
        <w:rPr>
          <w:rFonts w:ascii="仿宋_GB2312" w:eastAsia="仿宋_GB2312" w:cs="仿宋_GB2312" w:hint="eastAsia"/>
          <w:sz w:val="32"/>
          <w:szCs w:val="32"/>
        </w:rPr>
        <w:t>附件：</w:t>
      </w:r>
      <w:r w:rsidRPr="00BD4437">
        <w:rPr>
          <w:rFonts w:ascii="仿宋_GB2312" w:eastAsia="仿宋_GB2312" w:cs="仿宋_GB2312"/>
          <w:sz w:val="32"/>
          <w:szCs w:val="32"/>
        </w:rPr>
        <w:t>2015</w:t>
      </w:r>
      <w:r w:rsidRPr="00BD4437">
        <w:rPr>
          <w:rFonts w:ascii="仿宋_GB2312" w:eastAsia="仿宋_GB2312" w:cs="仿宋_GB2312" w:hint="eastAsia"/>
          <w:sz w:val="32"/>
          <w:szCs w:val="32"/>
        </w:rPr>
        <w:t>年全国建筑装饰行业优秀项目经理名单</w:t>
      </w:r>
    </w:p>
    <w:p w:rsidR="0081044E" w:rsidRDefault="0081044E" w:rsidP="007928C0">
      <w:pPr>
        <w:snapToGrid w:val="0"/>
        <w:spacing w:line="348" w:lineRule="auto"/>
        <w:rPr>
          <w:rFonts w:ascii="仿宋_GB2312" w:eastAsia="仿宋_GB2312"/>
          <w:b/>
          <w:bCs/>
          <w:color w:val="000000"/>
          <w:sz w:val="32"/>
          <w:szCs w:val="32"/>
        </w:rPr>
      </w:pPr>
    </w:p>
    <w:p w:rsidR="0081044E" w:rsidRPr="00BD4437" w:rsidRDefault="0081044E" w:rsidP="007928C0">
      <w:pPr>
        <w:snapToGrid w:val="0"/>
        <w:spacing w:line="348" w:lineRule="auto"/>
        <w:rPr>
          <w:rFonts w:ascii="仿宋_GB2312" w:eastAsia="仿宋_GB2312"/>
          <w:b/>
          <w:bCs/>
          <w:color w:val="000000"/>
          <w:sz w:val="32"/>
          <w:szCs w:val="32"/>
        </w:rPr>
      </w:pPr>
    </w:p>
    <w:p w:rsidR="0081044E" w:rsidRPr="00BD4437" w:rsidRDefault="0081044E" w:rsidP="00C54F09">
      <w:pPr>
        <w:snapToGrid w:val="0"/>
        <w:spacing w:line="348" w:lineRule="auto"/>
        <w:ind w:firstLineChars="1600" w:firstLine="31680"/>
        <w:rPr>
          <w:rFonts w:ascii="仿宋_GB2312" w:eastAsia="仿宋_GB2312"/>
          <w:color w:val="000000"/>
          <w:sz w:val="32"/>
          <w:szCs w:val="32"/>
        </w:rPr>
      </w:pPr>
      <w:r w:rsidRPr="00BD4437">
        <w:rPr>
          <w:rFonts w:ascii="仿宋_GB2312" w:eastAsia="仿宋_GB2312" w:cs="仿宋_GB2312" w:hint="eastAsia"/>
          <w:color w:val="000000"/>
          <w:sz w:val="32"/>
          <w:szCs w:val="32"/>
        </w:rPr>
        <w:t>中国建筑装饰协会</w:t>
      </w:r>
    </w:p>
    <w:p w:rsidR="0081044E" w:rsidRDefault="0081044E" w:rsidP="00C54F09">
      <w:pPr>
        <w:pStyle w:val="Date"/>
        <w:snapToGrid w:val="0"/>
        <w:spacing w:line="348" w:lineRule="auto"/>
        <w:ind w:leftChars="47" w:left="31680" w:right="640"/>
        <w:rPr>
          <w:rFonts w:ascii="仿宋_GB2312" w:eastAsia="仿宋_GB2312"/>
          <w:sz w:val="32"/>
          <w:szCs w:val="32"/>
        </w:rPr>
      </w:pPr>
      <w:r w:rsidRPr="00BD4437">
        <w:rPr>
          <w:rFonts w:ascii="仿宋_GB2312" w:eastAsia="仿宋_GB2312" w:cs="仿宋_GB2312"/>
          <w:color w:val="000000"/>
          <w:sz w:val="32"/>
          <w:szCs w:val="32"/>
        </w:rPr>
        <w:t xml:space="preserve">                               </w:t>
      </w:r>
      <w:r>
        <w:rPr>
          <w:rFonts w:ascii="仿宋_GB2312" w:eastAsia="仿宋_GB2312" w:cs="仿宋_GB2312"/>
          <w:color w:val="000000"/>
          <w:sz w:val="32"/>
          <w:szCs w:val="32"/>
        </w:rPr>
        <w:t xml:space="preserve"> </w:t>
      </w:r>
      <w:r>
        <w:rPr>
          <w:rFonts w:ascii="仿宋_GB2312" w:eastAsia="仿宋_GB2312" w:cs="仿宋_GB2312"/>
          <w:sz w:val="32"/>
          <w:szCs w:val="32"/>
        </w:rPr>
        <w:t>2015</w:t>
      </w:r>
      <w:r w:rsidRPr="00BD4437">
        <w:rPr>
          <w:rFonts w:ascii="仿宋_GB2312" w:eastAsia="仿宋_GB2312" w:cs="仿宋_GB2312" w:hint="eastAsia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>8</w:t>
      </w:r>
      <w:r w:rsidRPr="00BD4437">
        <w:rPr>
          <w:rFonts w:ascii="仿宋_GB2312" w:eastAsia="仿宋_GB2312" w:cs="仿宋_GB2312" w:hint="eastAsia"/>
          <w:sz w:val="32"/>
          <w:szCs w:val="32"/>
        </w:rPr>
        <w:t>月</w:t>
      </w:r>
      <w:r>
        <w:rPr>
          <w:rFonts w:ascii="仿宋_GB2312" w:eastAsia="仿宋_GB2312" w:cs="仿宋_GB2312"/>
          <w:sz w:val="32"/>
          <w:szCs w:val="32"/>
        </w:rPr>
        <w:t>18</w:t>
      </w:r>
      <w:r w:rsidRPr="00BD4437">
        <w:rPr>
          <w:rFonts w:ascii="仿宋_GB2312" w:eastAsia="仿宋_GB2312" w:cs="仿宋_GB2312" w:hint="eastAsia"/>
          <w:sz w:val="32"/>
          <w:szCs w:val="32"/>
        </w:rPr>
        <w:t>日</w:t>
      </w:r>
    </w:p>
    <w:p w:rsidR="0081044E" w:rsidRPr="00BD4437" w:rsidRDefault="0081044E" w:rsidP="00BD4437">
      <w:pPr>
        <w:rPr>
          <w:sz w:val="32"/>
          <w:szCs w:val="32"/>
        </w:rPr>
      </w:pPr>
    </w:p>
    <w:p w:rsidR="0081044E" w:rsidRPr="00BD4437" w:rsidRDefault="0081044E" w:rsidP="00BD4437">
      <w:pPr>
        <w:rPr>
          <w:sz w:val="32"/>
          <w:szCs w:val="32"/>
        </w:rPr>
      </w:pPr>
    </w:p>
    <w:p w:rsidR="0081044E" w:rsidRDefault="0081044E" w:rsidP="00BD4437">
      <w:pPr>
        <w:rPr>
          <w:sz w:val="32"/>
          <w:szCs w:val="32"/>
        </w:rPr>
      </w:pPr>
    </w:p>
    <w:p w:rsidR="0081044E" w:rsidRDefault="0081044E" w:rsidP="00BD4437">
      <w:pPr>
        <w:rPr>
          <w:sz w:val="32"/>
          <w:szCs w:val="32"/>
        </w:rPr>
      </w:pPr>
    </w:p>
    <w:p w:rsidR="0081044E" w:rsidRDefault="0081044E" w:rsidP="00BD4437">
      <w:pPr>
        <w:rPr>
          <w:sz w:val="32"/>
          <w:szCs w:val="32"/>
        </w:rPr>
      </w:pPr>
    </w:p>
    <w:p w:rsidR="0081044E" w:rsidRDefault="0081044E" w:rsidP="00BD4437">
      <w:pPr>
        <w:rPr>
          <w:sz w:val="32"/>
          <w:szCs w:val="32"/>
        </w:rPr>
      </w:pPr>
    </w:p>
    <w:p w:rsidR="0081044E" w:rsidRDefault="0081044E" w:rsidP="00BD4437">
      <w:pPr>
        <w:rPr>
          <w:sz w:val="32"/>
          <w:szCs w:val="32"/>
        </w:rPr>
      </w:pPr>
    </w:p>
    <w:p w:rsidR="0081044E" w:rsidRDefault="0081044E" w:rsidP="00BD4437">
      <w:pPr>
        <w:rPr>
          <w:sz w:val="32"/>
          <w:szCs w:val="32"/>
        </w:rPr>
      </w:pPr>
    </w:p>
    <w:p w:rsidR="0081044E" w:rsidRDefault="0081044E" w:rsidP="00BD4437">
      <w:pPr>
        <w:rPr>
          <w:sz w:val="32"/>
          <w:szCs w:val="32"/>
        </w:rPr>
      </w:pPr>
    </w:p>
    <w:p w:rsidR="0081044E" w:rsidRDefault="0081044E" w:rsidP="00BD4437">
      <w:pPr>
        <w:rPr>
          <w:sz w:val="32"/>
          <w:szCs w:val="32"/>
        </w:rPr>
      </w:pPr>
    </w:p>
    <w:p w:rsidR="0081044E" w:rsidRDefault="0081044E" w:rsidP="00BD4437">
      <w:pPr>
        <w:rPr>
          <w:sz w:val="32"/>
          <w:szCs w:val="32"/>
        </w:rPr>
      </w:pPr>
    </w:p>
    <w:p w:rsidR="0081044E" w:rsidRDefault="0081044E" w:rsidP="00BD4437">
      <w:pPr>
        <w:rPr>
          <w:sz w:val="32"/>
          <w:szCs w:val="32"/>
        </w:rPr>
      </w:pPr>
    </w:p>
    <w:p w:rsidR="0081044E" w:rsidRDefault="0081044E" w:rsidP="00BD4437">
      <w:pPr>
        <w:rPr>
          <w:sz w:val="32"/>
          <w:szCs w:val="32"/>
        </w:rPr>
      </w:pPr>
    </w:p>
    <w:p w:rsidR="0081044E" w:rsidRPr="00BD4437" w:rsidRDefault="0081044E" w:rsidP="00BD4437">
      <w:pPr>
        <w:rPr>
          <w:sz w:val="32"/>
          <w:szCs w:val="32"/>
        </w:rPr>
      </w:pPr>
    </w:p>
    <w:tbl>
      <w:tblPr>
        <w:tblW w:w="8340" w:type="dxa"/>
        <w:tblInd w:w="-106" w:type="dxa"/>
        <w:tblLook w:val="00A0"/>
      </w:tblPr>
      <w:tblGrid>
        <w:gridCol w:w="1400"/>
        <w:gridCol w:w="5400"/>
        <w:gridCol w:w="1540"/>
      </w:tblGrid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center"/>
              <w:rPr>
                <w:rFonts w:ascii="仿宋_GB2312" w:eastAsia="仿宋_GB2312" w:hAnsi="宋体"/>
                <w:b/>
                <w:bCs/>
                <w:kern w:val="0"/>
                <w:sz w:val="28"/>
                <w:szCs w:val="28"/>
              </w:rPr>
            </w:pPr>
            <w:r w:rsidRPr="003505AC">
              <w:rPr>
                <w:rFonts w:ascii="仿宋_GB2312" w:eastAsia="仿宋_GB2312" w:hAnsi="宋体" w:cs="仿宋_GB2312" w:hint="eastAsia"/>
                <w:b/>
                <w:bCs/>
                <w:kern w:val="0"/>
                <w:sz w:val="28"/>
                <w:szCs w:val="28"/>
              </w:rPr>
              <w:t>附件</w:t>
            </w:r>
            <w:r w:rsidRPr="0058752F">
              <w:rPr>
                <w:rFonts w:ascii="仿宋_GB2312" w:eastAsia="仿宋_GB2312" w:hAnsi="宋体" w:cs="仿宋_GB2312" w:hint="eastAsia"/>
                <w:b/>
                <w:bCs/>
                <w:kern w:val="0"/>
                <w:sz w:val="28"/>
                <w:szCs w:val="28"/>
              </w:rPr>
              <w:t>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</w:tr>
      <w:tr w:rsidR="0081044E" w:rsidRPr="003505AC">
        <w:trPr>
          <w:trHeight w:val="499"/>
        </w:trPr>
        <w:tc>
          <w:tcPr>
            <w:tcW w:w="8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center"/>
              <w:rPr>
                <w:rFonts w:ascii="方正小标宋简体" w:eastAsia="方正小标宋简体" w:hAnsi="宋体"/>
                <w:color w:val="000000"/>
                <w:kern w:val="0"/>
                <w:sz w:val="38"/>
                <w:szCs w:val="38"/>
              </w:rPr>
            </w:pPr>
            <w:r w:rsidRPr="003505AC">
              <w:rPr>
                <w:rFonts w:ascii="方正小标宋简体" w:eastAsia="方正小标宋简体" w:hAnsi="宋体" w:cs="方正小标宋简体"/>
                <w:color w:val="000000"/>
                <w:kern w:val="0"/>
                <w:sz w:val="38"/>
                <w:szCs w:val="38"/>
              </w:rPr>
              <w:t>2015</w:t>
            </w:r>
            <w:r w:rsidRPr="003505AC">
              <w:rPr>
                <w:rFonts w:ascii="方正小标宋简体" w:eastAsia="方正小标宋简体" w:hAnsi="宋体" w:cs="方正小标宋简体" w:hint="eastAsia"/>
                <w:color w:val="000000"/>
                <w:kern w:val="0"/>
                <w:sz w:val="38"/>
                <w:szCs w:val="38"/>
              </w:rPr>
              <w:t>年全国建筑装饰行业优秀项目经理名单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center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center"/>
              <w:rPr>
                <w:rFonts w:ascii="仿宋_GB2312" w:eastAsia="仿宋_GB2312" w:hAnsi="宋体"/>
                <w:b/>
                <w:bCs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b/>
                <w:bCs/>
                <w:kern w:val="0"/>
                <w:sz w:val="22"/>
                <w:szCs w:val="22"/>
              </w:rPr>
              <w:t>（按姓氏</w:t>
            </w:r>
            <w:r>
              <w:rPr>
                <w:rFonts w:ascii="仿宋_GB2312" w:eastAsia="仿宋_GB2312" w:hAnsi="宋体" w:cs="仿宋_GB2312" w:hint="eastAsia"/>
                <w:b/>
                <w:bCs/>
                <w:kern w:val="0"/>
                <w:sz w:val="22"/>
                <w:szCs w:val="22"/>
              </w:rPr>
              <w:t>拼音</w:t>
            </w:r>
            <w:r w:rsidRPr="003505AC">
              <w:rPr>
                <w:rFonts w:ascii="仿宋_GB2312" w:eastAsia="仿宋_GB2312" w:hAnsi="宋体" w:cs="仿宋_GB2312" w:hint="eastAsia"/>
                <w:b/>
                <w:bCs/>
                <w:kern w:val="0"/>
                <w:sz w:val="22"/>
                <w:szCs w:val="22"/>
              </w:rPr>
              <w:t>排序）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58752F">
            <w:pPr>
              <w:widowControl/>
              <w:rPr>
                <w:rFonts w:ascii="仿宋_GB2312" w:eastAsia="仿宋_GB2312" w:hAnsi="宋体"/>
                <w:b/>
                <w:bCs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b/>
                <w:bCs/>
                <w:kern w:val="0"/>
                <w:sz w:val="22"/>
                <w:szCs w:val="22"/>
              </w:rPr>
              <w:t>姓</w:t>
            </w:r>
            <w:r w:rsidRPr="003505AC">
              <w:rPr>
                <w:rFonts w:ascii="仿宋_GB2312" w:eastAsia="仿宋_GB2312" w:hAnsi="宋体" w:cs="仿宋_GB2312"/>
                <w:b/>
                <w:bCs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b/>
                <w:bCs/>
                <w:kern w:val="0"/>
                <w:sz w:val="22"/>
                <w:szCs w:val="22"/>
              </w:rPr>
              <w:t>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81044E">
            <w:pPr>
              <w:widowControl/>
              <w:ind w:firstLineChars="539" w:firstLine="31680"/>
              <w:rPr>
                <w:rFonts w:ascii="仿宋_GB2312" w:eastAsia="仿宋_GB2312" w:hAnsi="宋体"/>
                <w:b/>
                <w:bCs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b/>
                <w:bCs/>
                <w:kern w:val="0"/>
                <w:sz w:val="22"/>
                <w:szCs w:val="22"/>
              </w:rPr>
              <w:t>单位名称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58752F">
            <w:pPr>
              <w:widowControl/>
              <w:rPr>
                <w:rFonts w:ascii="仿宋_GB2312" w:eastAsia="仿宋_GB2312" w:hAnsi="宋体"/>
                <w:b/>
                <w:bCs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b/>
                <w:bCs/>
                <w:kern w:val="0"/>
                <w:sz w:val="22"/>
                <w:szCs w:val="22"/>
              </w:rPr>
              <w:t>证书编号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艾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深圳城市建筑装饰工程有限公司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艾欣荣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安建东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浙江嘉华装饰有限公司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敖开银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白成冀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四川华西建筑装饰工程有限公司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白银甫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柏福明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鲍大贵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安徽宝利建筑装饰工程有限责任公司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贲诗伦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毕鸣之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江苏天威虎建筑装饰有限公司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边德杰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泰安联众建筑装饰有限公司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边晓飞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卞福景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卞连伟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卞志伟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蔡爱群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蔡爱忠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蔡海涛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蔡金江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蔡乃福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蔡文静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山东香山装饰工程有限公司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蔡晓轩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深圳市华辉装饰工程有限公司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蔡志刚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仓继伟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曹栋君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山东新峰建筑幕墙装饰有限公司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曹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曹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深圳市安星装饰设计工程有限公司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曹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曹随国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曹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深圳新科特种装饰工程公司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曹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常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皓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常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常景岩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深圳洲际建筑装饰集团有限公司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常扣宏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常文辉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北京丽贝亚建筑装饰工程有限公司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晁晓刚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江苏合发集团有限责任公司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苏州苏明装饰股份有限公司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湖南新宇装饰设计工程有限公司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陈伯明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陈博矜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湖南六建装饰设计工程有限责任公司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陈长春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陈长雷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陈聪建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中信室内装修工程公司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陈风华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陈光武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南京稼禾建设工有限公司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陈国潘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陈国谦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陈海波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陈海军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深圳市华辉装饰工程有限公司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陈皓琪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陈洪波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山东万得福装饰工程有限公司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陈洪涛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陈华良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陈华堂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上海海直建设工程有限公司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陈继红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当代建筑装饰集团有限公司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陈加曹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苏州金螳螂园林绿化景观有限公司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陈家芝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山东福缘来装饰有限公司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浙江深美装饰工程有限公司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陈建春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唐山方舟建筑装饰工程有限公司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陈建东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陈建林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合肥达美建筑装饰工程有限责任公司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陈建平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深圳长城家俱装饰工程有限公司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南京广田柏森实业有限责任公司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陈竟发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深圳市鹏润装饰工程有限公司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陈兰枝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苏州苏明装饰股份有限公司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陈黎明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陈立猛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南京香江华建工程有限公司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陈露梅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深圳市南利装饰工程有限公司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江苏华发装饰有限公司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陈明靖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武汉建工集团装饰工程有限公司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山东省永隆装饰工程有限公司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陈攀云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陈祈怀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陈全根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苏州国贸嘉和建筑工程有限公司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陈荣汉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浙江宏厦建设有限公司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陈若敏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广东爱富兰建设有限公司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陈天虹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苏州苏明装饰股份有限公司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陈望生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陈武文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陈相恩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陈祥友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亚盛建设集团有限公司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陈向阳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陈晓鹏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陕西省建筑装饰工程公司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陈晓平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中建八局第二建设有限公司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昕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安徽华誉装饰工程有限公司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陈信达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上海康业建筑装饰工程有限公司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安徽寰宇装饰工程有限公司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陈学兵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浙江视野环境艺术装饰工程有限公司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陈学强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山东省鸿鑫工程有限公司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陈砚文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陈艳华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华翔飞建筑装饰工程有限公司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陈永鸿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陈永凯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深圳远鹏装饰集团有限公司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陈佑威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陈远浩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陈远仁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陈月芯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广东省装饰有限公司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陈跃生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陈运新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湖北艺美建筑装饰工程有限公司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陈振国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广东爱富兰建设有限公司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陈正和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四川超宇建设集团有限公司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武汉华康世纪洁净室技术工程有限公司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陈志军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上海世家装饰实业有限公司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谌新宇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深圳长城家俱装饰工程有限公司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南通天诚装饰工程有限公司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程鸿梅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程虎虎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黄山景泰建设集团有限公司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程纪平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程家营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山东德泰装饰有限公司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程经纬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程木林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深圳远鹏装饰集团有限公司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程佩阳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深圳市中孚泰文化建筑建设股份有限公司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程清潭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山东天元装饰工程有限公司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程耀华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程宇东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迟松涛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青岛海尔家居集成股份有限公司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储宏杰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南京深圳装饰安装工程有限公司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崔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泰安市华威装饰有限责任公司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崔含春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广州珠江装修工程有限公司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崔培龙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深圳市中深装建设集团有限公司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崔为民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上海新丽装饰工程有限公司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崔伟锋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崔小华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崔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远洋装饰工程股份有限公司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崔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崔志远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代发雄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代言梅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安徽佳伟建筑装饰工程有限公司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戴大亮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戴锋华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戴建军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浙江广艺建筑装饰工程有限公司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深圳市嘉信装饰设计工程有限公司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戴矿峰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单宝龙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中建一局集团装饰工程有限公司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单越江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北京天文弘建筑装饰集团有限公司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党银志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邓本军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邓光辉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邓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邓龙华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邓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深圳市安星装饰设计工程有限公司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邓守龙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深圳长城家俱装饰工程有限公司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邓曙光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安徽宝利建筑装饰工程有限责任公司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邓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邓先锋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邓中元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丁朝阳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丁海富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丁宏坤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丁嘉春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丁利斌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丁苏红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昆山市华鼎装饰有限公司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丁怡骏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丁跃伟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冬加松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董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苏州苏明装饰股份有限公司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董斌权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董丹丹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山东省鸿鑫工程有限公司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董定平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湖北特艺装饰工程有限公司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董明杰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董延永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山东万得福装饰工程有限公司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董志明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厦门金腾装饰集团有限公司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都进忠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窦法平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窦彦明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窦用佳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江苏环亚建设工程有限公司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杜洪峰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杜益波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合肥达美建筑装饰工程有限责任公司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杜玉铭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杜泽林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段红星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南京稼禾建设工有限公司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段启宏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段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河南丰鑫源建筑有限公司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段庆年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段天明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北京城建深港建筑装饰工程有限公司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段旺荣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北京港源建筑装饰工程有限公司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段为富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青岛华联装饰工程有限公司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段延琳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樊更强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中建一局集团装饰工程有限公司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樊锡军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樊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南京长岛建设工程有限公司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樊友煌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厦门辉煌装修工程有限公司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范国平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范红松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范继荣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范剑烁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江苏东保装饰集团有限公司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范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范明宝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江苏华泰装饰工程有限公司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范文浩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山东恒远装饰设计工程有限公司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范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德才装饰股份有限公司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范玉芳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安徽建元装饰工程有限公司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方彩平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浙江三石装饰有限公司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方季屏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方建卫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南昌金昌装饰设计工程有限公司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方荣植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深圳市南利装饰工程有限公司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方伟羡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方文华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江苏雄国建设工程集团有限公司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方玉文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金工建设集团股份有限公司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方志仁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费茂林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江苏南国建设集团有限公司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费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淼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中建三局东方装饰设计工程有限公司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费维江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安徽雅丽装饰工程有限公司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冯国晨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深圳市嘉信装饰设计工程有限公司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冯林永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冯启松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江苏鸿升装饰工程有限公司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冯尚选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山东临亚装饰有限公司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冯伟明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冯卫星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深圳市大众建设集团有限公司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冯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翔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冯雪英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北京港源建筑装饰工程有限公司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冯延业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山东宁辉装饰有限公司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冯耀清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冯宇扬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远洋装饰工程股份有限公司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冯忠友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北京侨信装饰工程有限公司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伏开夏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金马日晖幕墙装饰有限公司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符富佳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华翔飞建筑装饰工程有限公司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付红立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北京侨信装饰工程有限公司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付立为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付启周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傅城明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傅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深圳市中孚泰文化建筑建设股份有限公司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傅加训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傅书民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傅岳昌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浙江中南建设集团有限公司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傅志鹰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浙江广艺建筑装饰工程有限公司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甘爱群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广东省装饰有限公司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高粹伟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华翔飞建筑装饰工程有限公司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高桂发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南京长岛建设工程有限公司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高建华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江苏天茂建设工程有限公司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南京国豪装饰安装工程股份有限公司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高茂领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深圳市中装建设集团股份有限公司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江苏合发集团有限责任公司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高全亮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山东天元装饰工程有限公司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高世敏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高万年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安徽恒信装饰工程有限责任公司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高蔚山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深圳市中装建设集团股份有限公司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高祥彬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山东泰岳建筑装饰有限公司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高学祥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怡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高驿峰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高泽英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山东省装饰集团总公司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高志丹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山东福缘来装饰有限公司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高志亮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金马日晖幕墙装饰有限公司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葛庆华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山东香山装饰工程有限公司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葛瑞斌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亚盛建设集团有限公司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葛少华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浙江中南建设集团有限公司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葛先平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河南天地装饰工程有限公司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耿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耿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弓准库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宫淑艳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山东天石集团有限公司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龚安娜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龚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合肥浦发建筑装饰工程有限责任公司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龚德成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深圳洲际建筑装饰集团有限公司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龚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利达装饰集团有限公司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龚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龚俊波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龚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深圳市极尚建筑装饰设计工程有限公司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龚永全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上海中建八局装饰有限责任公司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谷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中标建设集团股份有限公司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顾宝彬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顾光辉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顾海敏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无锡市惠典建筑装饰工程有限公司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顾洪政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南京环达装饰工程有限公司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顾建清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北京中建华腾装饰工程有限公司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顾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江苏嘉洋华联建筑装饰有限公司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顾敏荣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苏州柯利达装饰股份有限公司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顾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委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深圳市中孚泰文化建筑建设股份有限公司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管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管相奎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管作为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桂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郭大碾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郭登涛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合肥达美建筑装饰工程有限责任公司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上海新丽装饰工程有限公司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郭克洲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深圳市华剑建设集团有限公司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郭岁奎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深圳长城家俱装饰工程有限公司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郭卫峰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江苏鸿升装饰工程有限公司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郭夕才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上海蓝天房屋装饰工程有限公司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郭夕山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上海蓝天房屋装饰工程有限公司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湖北艺美建筑装饰工程有限公司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郭秀峰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郭跃骅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</w:t>
            </w:r>
            <w:r w:rsidRPr="003505A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喆</w:t>
            </w:r>
            <w:r w:rsidRPr="003505AC"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天津华惠安信装饰工程有限公司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安徽省振帆装饰有限公司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过正卫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韩保军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河南省广茂工程建设有限公司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韩道元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上海海直建设工程有限公司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韩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深圳市建艺装饰集团股份有限公司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韩光军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中建八局第二建设有限公司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韩国华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韩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韩军红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韩考城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韩力伟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韩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北京清尚建筑装饰工程有限公司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韩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韩永建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南通市建筑装饰装璜有限公司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郝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安徽鑫明装饰有限责任公司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郝加生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郝金芝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山东圣大建设集团装饰工程有限公司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郝劲松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郝晓勇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郝以磊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北京港源建筑装饰工程有限公司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郝玉强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山东美达建工集团股份有限公司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郝祝林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合肥浦发建筑装饰工程有限责任公司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深圳市中装建设集团股份有限公司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何国祥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江苏合发集团有限责任公司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何海迪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何红亮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何洪盛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福州鹏程建筑装修设计工程有限公司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何建东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常泰建筑装璜工程有限公司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何静姿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何利生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深圳市特艺达装饰设计工程有限公司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江苏鸿升装饰工程有限公司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河南天地装饰工程有限公司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何树田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北京丽贝亚建筑装饰工程有限公司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何章标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何志明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深圳城市建筑装饰工程有限公司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贺国建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安徽安兴装饰工程有限责任公司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贺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贺雪松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贺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湖南华意建筑装修装饰有限公司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洪安享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中建三局东方装饰设计工程有限公司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洪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广东省装饰有限公司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侯国水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青岛建设装饰集团有限公司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侯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怀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内蒙古诚达建筑装饰工程有限公司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侯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侯晓军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呼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胡传民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胡德军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浙江中南建设集团有限公司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胡定华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山东中亚建设集团有限公司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胡红波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胡会年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胡际平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胡建伟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上海世家装饰实业有限公司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胡庆红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胡仁海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安徽大富装饰股份有限公司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胡为春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北京丽贝亚建筑装饰工程有限公司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胡伟林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吉粤建设工程股份有限公司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胡文斌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胡显德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唐山方舟建筑装饰工程有限公司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胡兴平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江苏天茂建设工程有限公司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胡延源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中艺建筑装饰有限公司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江西诚建建筑装饰工程有限公司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胡银根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胡勇军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深圳市南利装饰工程有限公司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胡元兵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深圳远鹏装饰集团有限公司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胡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虎志仁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花志华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江苏南通三建建筑装饰有限公司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南京深圳装饰安装工程有限公司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华海金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厦门市港龙装修工程有限公司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华红光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北京清尚建筑装饰工程有限公司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华守春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南京国豪装饰安装工程股份有限公司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华万涛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滑玉岭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宦志平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浙江中南建设集团有限公司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黃</w:t>
            </w:r>
            <w:r w:rsidRPr="003505AC"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闽晖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厦门辉煌装修工程有限公司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安徽大富装饰股份有限公司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黄长斌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黄承华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黄春煌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黄广明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黄海锋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山东万得福装饰工程有限公司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黄华兵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美华建设有限公司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黄慧卿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黄剑峰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黄剑锋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河南国基装饰工程有限公司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江苏嘉洋华联建筑装饰有限公司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黄克龙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黄丽娟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安徽佳伟建筑装饰工程有限公司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黄秋恒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深圳市建装业集团股份有限公司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黄卫华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黄卫栈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黄文龙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苏州国贸嘉和建筑工程有限公司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黄文韬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广州珠江装修工程有限公司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黄锡鹏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湖北艺美建筑装饰工程有限公司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安徽安兴装饰工程有限责任公司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黄祥志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黄晓章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南京广田柏森实业有限责任公司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黄懈谷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黄旭东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美华建设有限公司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黄旭明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黄亚东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上海康业建筑装饰工程有限公司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黄永斌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黄永辉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黄跃成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常泰建筑装璜工程有限公司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黄志宁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霍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霍剑峰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霍鹏川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姬卫星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嵇建胜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吉道军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上海海直建设工程有限公司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季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晶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季汝勤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安徽安兴装饰工程有限责任公司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冀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贾立彬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菅俊超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中建七局建筑装饰工程有限公司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简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简书庭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广东爱富兰建设有限公司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江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深圳市顺洲装饰设计工程有限公司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江巍巍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郑州腾升装饰股份有限公司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江五洲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江晓斌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深圳新艺华建筑装饰工程有限公司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江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广东省装饰有限公司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江中联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南京凯风建筑装饰工程有限公司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姜广红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河南天地装饰工程有限公司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姜锦优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姜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河南天地装饰工程有限公司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姜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昆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姜少珂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华翔飞建筑装饰工程有限公司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姜少云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江苏南通三建建筑装饰有限公司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姜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当代建筑装饰集团有限公司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姜祖鹏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江苏华淳建工程有限公司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蒋大伟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江苏海洋建筑装饰工程有限公司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蒋华伟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蒋满城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南京金陵国际装饰设计工程实精限公司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蒋新潮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深圳市建侨设计装饰工程有限公司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苏州柯利达装饰股份有限公司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蒋友全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南通新华幕墙门窗有限公司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蒋裕湘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焦红武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德才装饰股份有限公司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焦见新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深圳市中孚泰文化建筑建设股份有限公司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焦立丰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深圳市顺洲装饰设计工程有限公司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焦学春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山东德泰装饰有限公司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矫卫东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解金平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深圳市中装建设集团股份有限公司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金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金成镐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金辉煌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金京松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金美香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金声亮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北京北方天宇医疗建筑科技有限公司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金小飞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金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金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金艳求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金重午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荆东波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江苏合发集团有限责任公司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荆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井少君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北京清尚建筑装饰工程有限公司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瞿雪锋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常熟市金龙装饰有限责任公司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康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河北省室内装饰工程有限公司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康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康忠奎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亢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柯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柯贤龙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柯小菊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安徽佳伟建筑装饰工程有限公司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孔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苏州苏明装饰股份有限公司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孔令刚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南京环达装饰工程有限公司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孔令虎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南京环达装饰工程有限公司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匡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昕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南京广田柏森实业有限责任公司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来国尧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浙江中南建设集团有限公司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赖德建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赖冬云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兰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北京清尚建筑装饰工程有限公司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兰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青岛新艺建筑装饰工程有限公司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雷红伟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郑州腾升装饰股份有限公司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雷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广州珠江装修工程有限公司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黎观荣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厦门市港龙装修工程有限公司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黎红星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深圳市建装业集团股份有限公司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黎洪谷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深圳城市建筑装饰工程有限公司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黎明军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深圳长城家俱装饰工程有限公司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黎雄健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李爱军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李宝峰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李晨光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李成金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山东津单幕墙有限公司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四川华西建筑装饰工程有限公司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李东辉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当代建筑装饰集团有限公司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凡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北京中建华腾装饰工程有限公司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李伏明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纲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浙江广艺建筑装饰工程有限公司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李广斌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北京城建深港建筑装饰工程有限公司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李广佩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北京清尚建筑装饰工程有限公司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李广泉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北京城建长城建筑装饰工程有限公司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李国锋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浙江嘉华装饰有限公司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李国富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李国强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常熟市金龙装饰有限责任公司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李海闯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江苏鑫鑫装饰工程有限公司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李汉明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广东美科设计工程有限公司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李旱生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安徽安兴装饰工程有限责任公司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李恒星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李红旗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李宏艳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深圳市中深装建设集团有限公司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李洪利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李华生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李继红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北京清尚建筑装饰工程有限公司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李俭停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山东省鸿鑫工程有限公司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李建红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李建军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天津市南洋装饰工程公司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李建梅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李金玉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南京国豪装饰安装工程股份有限公司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华翔飞建筑装饰工程有限公司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李军峰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佳林建设装饰工程有限公司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李开贤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山东德丰装饰工程有限公司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李立强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李利明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河南丰鑫源建筑有限公司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李连福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山东天石集团有限公司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深圳市安星装饰设计工程有限公司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中信室内装修工程公司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李美德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广东美科设计工程有限公司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李明玉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青岛颐金建筑装饰工程有限公司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李年明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李佩祥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天津华惠安信装饰工程有限公司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苏州柯利达装饰股份有限公司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李若凡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南京金鸿装饰工程有限公司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李上文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李胜来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李士超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北京丽贝亚建筑装饰工程有限公司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李士旺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山东省永隆装饰工程有限公司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李世民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李世伟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李守鹏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山东万豪工程装饰有限公司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李树贤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李顺华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吉粤建设工程股份有限公司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李松峰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李苏静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南京华夏天成建设有限公司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安徽华誉装饰工程有限公司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李卫社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李文成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李文峰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合肥浦发建筑装饰工程有限责任公司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李文跃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郑州康利达装饰工程有限公司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李祥军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李向东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李向忠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李晓斌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南京长岛建设工程有限公司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李晓丁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李晓光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合肥达美建筑装饰工程有限责任公司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李晓磊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深圳市大众建设集团有限公司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李晓鸣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李效虎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浙江宏厦建设有限公司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李新宇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深圳长城家俱装饰工程有限公司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李秀乡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金工建设集团股份有限公司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李宣永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李雅芬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李亚明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江苏合发集团有限责任公司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李延龙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李延庆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李一东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李宜兆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山东香山装饰工程有限公司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四川华西建筑装饰工程有限公司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李玉辉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湖北科艺建设集团有限公司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李玉娟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江苏嘉洋华联建筑装饰有限公司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李玉梅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李元明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战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李兆崔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金马日晖幕墙装饰有限公司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李兆新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山东美达建工集团股份有限公司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李哲峰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李正源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深圳市南利装饰工程有限公司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李志斐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李祖伟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厦门金腾装饰集团有限公司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历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北京中建华腾装饰工程有限公司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厉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厉祥成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山东香山装饰工程有限公司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梁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梁发丽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亚盛建设集团有限公司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梁光全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安徽安兴装饰工程有限责任公司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梁海斌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梁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梁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琼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梁仁鸿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廖剑明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深圳市建装业集团股份有限公司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廖美奇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廖清金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深圳市华南装饰设计工程有限公司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廖伟彪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安徽寰宇装饰工程有限公司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林茶花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泉州粤港装饰工程有限公司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林海平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林汉杰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林建全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江苏天茂建设工程有限公司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林武通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林雪峰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南京富海装饰工程有限公司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林瑜初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深圳长城家俱装饰工程有限公司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林远明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林志萍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林志荣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林智耀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深圳市华辉装饰工程有限公司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蔺</w:t>
            </w:r>
            <w:r w:rsidRPr="003505A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眀</w:t>
            </w:r>
            <w:r w:rsidRPr="003505AC"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凌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深圳市冠泰装饰集团有限公司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江苏东保装饰集团有限公司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刘爱冈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南京国豪装饰安装工程股份有限公司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刘爱菊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河南丰鑫源建筑有限公司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北京侨信装饰工程有限公司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刘邦俊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安徽省安泰建筑装饰工程有限公司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深圳市南利装饰工程有限公司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刘丙刚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北京天文弘建筑装饰集团有限公司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青岛海尔家居集成股份有限公司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刘超友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深圳市中深装建设集团有限公司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刘成钢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北京侨信装饰工程有限公司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刘承龙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刘道林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安徽雅丽装饰工程有限公司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刘德佳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刘德泉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河南泰源装饰设计工程有限公司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刘德学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凡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深圳市中孚泰文化建筑建设股份有限公司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刘福海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刘刚波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美华建设有限公司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刘光红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安徽寰宇装饰工程有限公司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刘光生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东亚装饰股份有限公司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刘广铭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刘国朋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刘海亮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刘红保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刘红刚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北京港源建筑装饰工程有限公司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刘红石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远洋装饰工程股份有限公司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慧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刘建华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刘江涛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深圳市华辉装饰工程有限公司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刘金龙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北京城建深港建筑装饰工程有限公司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刘金战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北京侨信装饰工程有限公司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刘进忠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刘晶晶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刘景星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山东临亚装饰有限公司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刘俊宝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刘俊杰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广东省装饰有限公司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刘峻涛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武汉建工集团装饰工程有限公司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德才装饰股份有限公司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刘立奎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刘路军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刘明华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广州珠江装修工程有限公司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沈阳建筑装饰装修有限公司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刘启平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吉粤建设工程股份有限公司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刘清刚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东亚装饰股份有限公司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刘瑞祥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刘绍梅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广东建雅室内工程设计施工有限公司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刘声西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山东盛顺装饰有限公司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刘士营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中铁建设集团有限公司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深圳市华南装饰设计工程有限公司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刘伟澄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刘文东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刘文俊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北京中建乐孚装饰工程有限责任公司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刘文强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山东贵象匠业有限公司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刘文群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刘文顺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山东沈潍幕墙装饰工程有限公司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刘希勇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山东贵象匠业有限公司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刘锡海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刘先春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深圳市华辉装饰工程有限公司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刘晓东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刘晓红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刘晓雄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刘学东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山东美达建工集团股份有限公司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刘言之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深圳市华剑建设集团有限公司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刘燕星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江苏环亚建设工程有限公司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深圳洲际建筑装饰集团有限公司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武汉华康世纪洁净室技术工程有限公司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刘余林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山东德泰装饰有限公司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刘远星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刘云良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河南省广茂工程建设有限公司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刘运华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湖南华天装饰有限公司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刘兆峰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北京天文弘建筑装饰集团有限公司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刘振兵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江苏天茂建设工程有限公司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刘振山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刘正林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上海中建八局装饰有限责任公司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刘智韫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江苏雄国建设工程集团有限公司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刘中华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深圳市冠泰装饰集团有限公司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刘子成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上海中建八局装饰有限责任公司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刘祖敏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深圳市特艺达装饰设计工程有限公司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柳丙康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柳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柳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柳天科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龙成利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龙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厦门辉煌装修工程有限公司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卢楚华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武汉建工集团装饰工程有限公司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卢根生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卢列瑜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深圳市新鹏都装饰工程有限公司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卢文雄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深圳新艺华建筑装饰工程有限公司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卢则高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北京清尚建筑装饰工程有限公司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鲁昌余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安徽佳伟建筑装饰工程有限公司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鲁世俊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苏州苏明装饰股份有限公司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鲁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北京港源建筑装饰工程有限公司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陆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江苏环亚建设工程有限公司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陆浩轩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陆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陆柳辉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江苏南通三建建筑装饰有限公司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陆仕银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常泰建筑装璜工程有限公司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陆维年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安徽省安泰建筑装饰工程有限公司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陆晓江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江苏嘉洋华联建筑装饰有限公司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陆晓明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江苏嘉淳建设股份有限公司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陆学文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中建七局建筑装饰工程有限公司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路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山东海德建筑节能工程有限公司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吕长春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吕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武汉华康世纪洁净室技术工程有限公司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吕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江苏天茂建设工程有限公司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吕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江苏天茂建设工程有限公司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吕振兴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远洋装饰工程股份有限公司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吕征宇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江苏协和装饰工程有限公司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南京富海装饰工程有限公司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栾进国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湖北艺美建筑装饰工程有限公司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罗岸丰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罗伯特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江苏天威虎建筑装饰有限公司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罗朝平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罗方酬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深圳市鹏润装饰工程有限公司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罗方亚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华翔飞建筑装饰工程有限公司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罗光华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罗桂平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罗厚淳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深圳市特艺达装饰设计工程有限公司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罗建生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深圳城市建筑装饰工程有限公司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中建五局装饰幕墙有限公司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罗丽亚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河南天工建设集团有限公司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罗林江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罗敏锋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罗能响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罗培成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罗树军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河南国基装饰工程有限公司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罗卫民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罗锡铨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深圳市嘉信装饰设计工程有限公司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罗禧娣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罗耀文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罗志龙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罗志勇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马丙涛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南京国豪装饰安装工程股份有限公司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北京中建华腾装饰工程有限公司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山东广博装饰工程有限公司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北京扶桑建筑装饰有限公司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无锡革新幕墙装饰工程有限公司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马屯平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江苏雄国建设工程集团有限公司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马先彬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马向利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中山盛兴股份有限公司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马鑫</w:t>
            </w:r>
            <w:r w:rsidRPr="003505A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马雪霏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江苏嘉洋华联建筑装饰有限公司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江西康盛装饰集团有限公司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马有科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青岛海尔家居集成股份有限公司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深圳市华辉装饰工程有限公司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马泽民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马志勇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合肥达美建筑装饰工程有限责任公司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毛成伟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山东宁辉装饰有限公司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毛国平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毛国兴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中艺建筑装饰有限公司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毛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钧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深圳市坐标建筑装饰工程有限公司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毛瑞柱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北京中建华腾装饰工程有限公司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毛玉红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茅惠进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江苏华淳建工程有限公司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茆海涛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安徽省振帆装饰有限公司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梅从保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合肥澳达环境艺术设计工程有限公司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梅建恩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梅启旺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孟繁荣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孟庆海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孟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孟晓明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山东天元装饰工程有限公司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苗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苗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深圳新科特种装饰工程公司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苗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华翔飞建筑装饰工程有限公司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苗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旻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闵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缪成翔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缪季强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莫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深圳远鹏装饰集团有限公司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牟东强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穆成慧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新日源建设集团有限公司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倪建平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苏州市华丽美登装饰装璜有限公司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倪懋林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深圳市艺涛装饰设计工程有限公司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倪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倪秋阳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倪晓华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苏州市华丽美登装饰装璜有限公司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倪永桃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上海新丽装饰工程有限公司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聂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聂际兴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聂向阳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南京环达装饰工程有限公司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牛洪林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深圳市华南装饰设计工程有限公司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牛卫宾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深圳市中深装建设集团有限公司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潘军民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安徽安兴装饰工程有限责任公司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江苏华发装饰有限公司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潘丽霞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潘连军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潘明浩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上海市建筑装饰工程集团有限公司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浙江中南建设集团有限公司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潘维强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青岛海川建设集团有限公司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潘文涛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潘新跃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宁波建乐建筑装潢有限公司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潘学濂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南京长岛建设工程有限公司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潘益民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山东香山装饰工程有限公司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庞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庞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安徽安兴装饰工程有限责任公司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庞义勇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山东德泰装饰有限公司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裴孙桥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浙江深美装饰工程有限公司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当代建筑装饰集团有限公司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深圳市建装业集团股份有限公司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彭根堂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彭海军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长沙广大建筑装饰有限公司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彭红军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斯特龙建筑装饰工程有限公司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彭家祖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南昌金昌装饰设计工程有限公司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彭炬光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彭其有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安徽雅丽装饰工程有限公司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彭曙红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彭伟雄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彭新华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彭意斌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彭永生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上海海直建设工程有限公司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彭永文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深圳市华剑建设集团有限公司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彭中要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祁宝库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北京清尚建筑装饰工程有限公司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祁林林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深圳市中孚泰文化建筑建设股份有限公司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祁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祁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江苏天茂建设工程有限公司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齐小东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钱本力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钱建平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黄山景泰建设集团有限公司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钱利军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钱向群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深圳市安星装饰设计工程有限公司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钱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江苏嘉淳建设股份有限公司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潜土法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无锡市惠典建筑装饰工程有限公司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乔世琳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乔素雷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秦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郑州腾升装饰股份有限公司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秦可亮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湖南华意建筑装修装饰有限公司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秦礼毅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苏州工业园区国发国际建筑装饰工程有限公司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秦伟斌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天津市南洋装饰工程公司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秦勇军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秦云辉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江西诚建建筑装饰工程有限公司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秦志</w:t>
            </w:r>
            <w:r w:rsidRPr="003505A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江苏天威虎建筑装饰有限公司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丘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丘久峰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丘林芳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邱建清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苏州国贸嘉和建筑工程有限公司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邱锦进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邱太云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邱文龙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泰安联众建筑装饰有限公司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邱增挺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邱志刚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深圳远鹏装饰集团有限公司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邱志慧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区荣大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曲震生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全国富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冉启兵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苏州柯利达装饰股份有限公司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饶家乾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澳连建筑装饰工程有限公司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饶开锦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福建省兴雅达装饰装修工程有限公司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任发寿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任更强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任润德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北京城建深港建筑装饰工程有限公司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任泽坤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澳连建筑装饰工程有限公司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任占军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沈阳天地建设发展有限公司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肜玉琢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河南天工建设集团有限公司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萨宁生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南京稼禾建设工有限公司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商泮军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中标建设集团股份有限公司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尚赫然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邵光辉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深圳市冠泰装饰集团有限公司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邵惠明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山东香山装饰工程有限公司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邵建国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江苏嘉洋华联建筑装饰有限公司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邵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邵珠宝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江苏海洋建筑装饰工程有限公司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申爱东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河南省广茂工程建设有限公司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申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沈安祥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北京侨信装饰工程有限公司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沈怀阳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福建省五建装修装饰工程公司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慧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安徽省振帆装饰有限公司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沈激浪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南京金陵建筑装饰有限责任公司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沈金良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浙江深美装饰工程有限公司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沈明华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沈文心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龙凯装饰控股有限公司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沈亚民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北京丽贝亚建筑装饰工程有限公司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沈勇欣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广东省装饰有限公司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沈幼青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沈子贞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山东德泰装饰有限公司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盛争毅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施广悦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江苏协和装饰工程有限公司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施建中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深圳城市建筑装饰工程有限公司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施林铁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中建一局集团装饰工程有限公司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施鹏飞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石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石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石瑞祥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石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北京丽贝亚建筑装饰工程有限公司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石中正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北京中建华腾装饰工程有限公司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史开清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史玉才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山东省永隆装饰工程有限公司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束朝辉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水江滨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合肥浦发建筑装饰工程有限责任公司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司马德军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司汝其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宋百军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中建七局建筑装饰工程有限公司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宋冰寒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山东省装饰集团总公司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宋国庆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安徽省振帆装饰有限公司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宋海鹏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宋和建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宋吉民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宋明远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宋文斌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深圳市南利装饰工程有限公司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宋祥龙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深圳市建艺装饰集团股份有限公司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宋晓强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山西四建集团有限公司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宋心安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亚盛建设集团有限公司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宋雁兵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宋永贵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合肥浦发建筑装饰工程有限责任公司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宋震华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宋志君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深圳市建艺装饰集团股份有限公司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苏宏明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上海蓝天房屋装饰工程有限公司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苏佳凯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广东爱富兰建设有限公司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苏克扬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中建一局集团装饰工程有限公司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苏森辉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湖北科艺建设集团有限公司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苏新财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上海新丽装饰工程有限公司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中建五局装饰幕墙有限公司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龙凯装饰控股有限公司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苏湛荣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眭伟华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安徽安兴装饰工程有限责任公司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孙德华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孙东民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孙海兵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孙海峰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山东贵象匠业有限公司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孙华磊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理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孙淑密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金马日晖幕墙装饰有限公司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上海世家装饰实业有限公司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孙伟奇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孙晓东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孙晓鑫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山东天元装饰工程有限公司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孙永湘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湖南六建装饰设计工程有限责任公司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孙玉城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浙江宏厦建设有限公司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孙玉明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安徽鑫明装饰有限责任公司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孙志新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索志文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河南省惠美设计装饰工程有限公司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谈建忠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谈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谈伟丰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谈永灵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上海新丽装饰工程有限公司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河南天地装饰工程有限公司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谭旭松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四川华西建筑装饰工程有限公司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谭泽斌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深圳市中孚泰文化建筑建设股份有限公司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谭志伟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苏州苏明装饰股份有限公司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汤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汤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江苏嘉淳建设股份有限公司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汤青松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亚盛建设集团有限公司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汤双林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武汉建工集团装饰工程有限公司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汤雄英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汤宇中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江苏天茂建设工程有限公司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唐川疆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唐定军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中徽博大建设工程有限公司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唐桂新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北京侨信装饰工程有限公司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唐海涛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江苏雄国建设工程集团有限公司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弘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唐美君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唐岷雪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唐世兵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山东美达建工集团股份有限公司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唐伟武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唐亚军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江苏华发装饰有限公司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唐志文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广东省装饰有限公司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陶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陶青成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浙江中南建设集团有限公司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陶文浩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陶文俊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陶余桐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安徽安兴装饰工程有限责任公司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陶元武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北京丽贝亚建筑装饰工程有限公司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滕乐新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滕小文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田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田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耕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田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深圳市建艺装饰集团股份有限公司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田美玲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北京港源建筑装饰工程有限公司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田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上海蓝天房屋装饰工程有限公司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田四荣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田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田占兴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童乃志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童曙光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长沙广大建筑装饰有限公司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涂朝晖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涂战红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中建不二幕墙装饰有限公司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涂志远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屠焕海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浙江嘉华装饰有限公司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万德玉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万亮彬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美华建设有限公司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万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汪基武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安徽欣叶安康装饰工程有限公司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汪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安徽宝利建筑装饰工程有限责任公司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汪锡明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江苏信达装饰工程有限公司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汪正年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苏州工业园区国发国际建筑装饰工程有限公司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王宝霄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王宝珠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天津市南洋装饰工程公司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王保军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南京富海装饰工程有限公司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王必伟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山东泰信幕墙工程有限公司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南通天诚装饰工程有限公司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长沙广大建筑装饰有限公司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江苏鸿升装饰工程有限公司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王成军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合肥达美建筑装饰工程有限责任公司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王成林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王春芳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王大安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王德武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王东锋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王东亚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王凤林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东亚装饰股份有限公司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王国明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浙江省武林建筑装饰集团有限公司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王海龙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王海涛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南京广博装饰工程有限公司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王海洋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江苏恒龙装饰工程有限公司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王汉林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王汉民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王浩阳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河南省惠美设计装饰工程有限公司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中建三局东方装饰设计工程有限公司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北京中建华腾装饰工程有限公司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王华明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浙江广艺建筑装饰工程有限公司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王华伟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山东万得福装饰工程有限公司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王惠滔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王继平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浙江省一建建设集团有限公司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王继伟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大连建筑设计装饰工程有限公司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王家圣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深圳市中孚泰文化建筑建设股份有限公司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王建国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王建平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深圳市大众建设集团有限公司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王建中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江苏建设控股集团有限公司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王金泉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安徽建元装饰工程有限公司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王久丰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王巨庆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青岛颐金建筑装饰工程有限公司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王俊峰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郑州康利达装饰工程有限公司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王俊和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王康荣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广东美科设计工程有限公司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王丽芳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王丽筠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北京建工集团有限责任公司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王刘宝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王路标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浙江绿城装饰工程管理有限公司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王明刚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中建一局集团装饰工程有限公司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王培东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山东津单幕墙有限公司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河南省惠美设计装饰工程有限公司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王秋彬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王群威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深圳长城家俱装饰工程有限公司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王瑞宝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江苏华宇装饰集团有限公司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王少权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王绍南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王声军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山东临亚装饰有限公司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深圳市建艺装饰集团股份有限公司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王盛平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浙江视野环境艺术装饰工程有限公司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王士春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安徽三户建筑装饰工程有限公司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王曙东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王双伟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王思念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王天全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湖南新宇装饰设计工程有限公司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陕西省建筑装饰工程公司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王伟炜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无锡革新幕墙装饰工程有限公司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王小南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王小萍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王晓飞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深圳远鹏装饰集团有限公司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王晓辉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王孝竟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天津市南洋装饰工程公司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王新强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山东省装饰集团总公司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王新争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王兴华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华翔飞建筑装饰工程有限公司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王兴涛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斯特龙建筑装饰工程有限公司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王学军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王学智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沈阳港华装饰工程有限公司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王严冬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安徽省振帆装饰有限公司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王燕山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江苏华淳建工程有限公司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王耀辉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王一平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深圳城市建筑装饰工程有限公司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王义峰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江苏嘉洋华联建筑装饰有限公司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王银国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河北省室内装饰工程有限公司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王永举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山东省鸿鑫工程有限公司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王永强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王元秀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山东福缘来装饰有限公司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芸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王兆海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无锡市惠典建筑装饰工程有限公司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安徽佳伟建筑装饰工程有限公司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王志芳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长沙广大建筑装饰有限公司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王志杰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深圳市新鹏都装饰工程有限公司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王志强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深圳市新鹏都装饰工程有限公司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王志伟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王志文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北京丽贝亚建筑装饰工程有限公司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王志祥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王中兵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王忠洪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东亚装饰股份有限公司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王祝祥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扬州新盛建筑装饰有限公司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王子健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韦存林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安徽恒信装饰工程有限责任公司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韦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韦万兵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韦细华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魏善成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魏无蓉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苏州苏明装饰股份有限公司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延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山东万得福装饰工程有限公司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魏中林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文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文华权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文瑞泉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深圳市安星装饰设计工程有限公司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翁守锋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吴爱虎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吴本军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深圳市建艺装饰集团股份有限公司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吴昌顺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吴传宝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安徽高标装饰有限责任公司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吴春琴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南京富海装饰工程有限公司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艺海建筑装饰工程有限公司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吴贵彬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吴国标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深圳市华剑建设集团有限公司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吴海棠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浙江三石装饰有限公司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吴海燕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南京国豪装饰安装工程股份有限公司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吴皓军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上海康业建筑装饰工程有限公司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吴继华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吴建成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吴建辉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吴建良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深圳长城家俱装饰工程有限公司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吴俊辉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吴良生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吴文辉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吴新灵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德才装饰股份有限公司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南京金鸿装饰工程有限公司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吴耀勇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中铁二局集团装饰装修工程有限公司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吴应章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深圳市冠泰装饰集团有限公司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山东泰岳建筑装饰有限公司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吴政伟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江苏百姓装饰工程有限公司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吴子威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伍义双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武藏菊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武慧文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武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武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东亚装饰股份有限公司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武文妙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武新文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苏州工业园区国发国际建筑装饰工程有限公司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席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山东贵象匠业有限公司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夏东坡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夏广伟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夏国芳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浙江广艺建筑装饰工程有限公司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夏汉章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湖北艺美建筑装饰工程有限公司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皓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深圳市华剑建设集团有限公司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南京华夏天成建设有限公司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夏开峰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山东津单幕墙有限公司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夏晓</w:t>
            </w:r>
            <w:r w:rsidRPr="003505A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劼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深圳市华辉装饰工程有限公司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夏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南京金鸿装饰工程有限公司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夏正强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向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亚盛建设集团有限公司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向仕峰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江苏嘉洋华联建筑装饰有限公司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肖发明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肖海鹏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肖海云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中建五局装饰幕墙有限公司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肖梅生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南京香江华建工程有限公司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肖书涵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肖文铁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四川超宇建设集团有限公司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肖英姿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肖再良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深圳市安星装饰设计工程有限公司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肖祖余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谢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北京港源建筑装饰工程有限公司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谢红亮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谢宏刚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广东省装饰有限公司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谢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深圳市华南装饰设计工程有限公司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谢腾飞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谢为桃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谢益栋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谢正义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谢志文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谢智胜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中山盛兴股份有限公司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谢卓炯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忻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上海新丽装饰工程有限公司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辛建林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邢冬冬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山东天元装饰工程有限公司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邢文峰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青岛华联装饰工程有限公司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邢小方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南京深圳装饰安装工程有限公司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邢晓东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山东恒远装饰设计工程有限公司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熊成龙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山东德泰装饰有限公司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熊建广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熊顺生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深圳市建艺装饰集团股份有限公司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熊小根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利达装饰集团有限公司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熊勇波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深圳市冠泰装饰集团有限公司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熊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熊运明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修伟伟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安徽佳伟建筑装饰工程有限公司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南京华夏天成建设有限公司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徐长涛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徐朝华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深圳市建装业集团股份有限公司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徐传波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合肥浦发建筑装饰工程有限责任公司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徐迪平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浙江深美装饰工程有限公司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北京市建筑工程装饰集团有限公司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徐桂铭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无锡革新幕墙装饰工程有限公司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江苏建设控股集团有限公司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中建鼎元建设工程有限公司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徐华军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山东天石集团有限公司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徐家汇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江苏华发装饰有限公司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徐建立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徐剑锋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徐剑仑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徐捷成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徐金兴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江苏嘉洋华联建筑装饰有限公司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江苏鸿升装饰工程有限公司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徐俊峰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中建三局东方装饰设计工程有限公司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徐联涛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徐仕荣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山东天元装饰工程有限公司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徐小庚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南京深圳装饰安装工程有限公司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徐小建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深圳市中装建设集团股份有限公司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徐晓乐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安徽省振帆装饰有限公司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徐晓永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徐兴武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安徽佳伟建筑装饰工程有限公司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徐学勇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徐训柏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徐应生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永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江苏嘉洋华联建筑装饰有限公司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徐永章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安徽鑫明装饰有限责任公司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徐友德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浙江嘉和装饰有限公司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芸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哲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南京长岛建设工程有限公司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徐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深圳市中孚泰文化建筑建设股份有限公司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苏州苏明装饰股份有限公司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南昌金昌装饰设计工程有限公司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安徽省振帆装饰有限公司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许迪圣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许红波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青岛建设装饰集团有限公司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许锦华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许凯华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深圳市建艺装饰集团股份有限公司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许明理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许鹏宇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中建三局东方装饰设计工程有限公司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许善成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合肥绿都建筑装饰工程有限责任公司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许少红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许雪峰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许在清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江苏协和装饰工程有限公司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许赠刚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宣体健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薛德峰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东亚装饰股份有限公司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薛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中标建设集团股份有限公司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薛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德才装饰股份有限公司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荀洪亮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金马日晖幕墙装饰有限公司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鄢达峰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闫立明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闫升龙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青岛颐金建筑装饰工程有限公司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闫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唐山方舟建筑装饰工程有限公司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严建伟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严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江苏紫浪装饰装璜有限公司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严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深圳市南利装饰工程有限公司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严伟群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颜恩赐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深圳长城家俱装饰工程有限公司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颜健昌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深圳市建艺装饰集团股份有限公司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颜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颜庭镇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颜玉明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中徽博大建设工程有限公司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燕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山东中亚建设集团有限公司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杨波良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安徽鑫明装饰有限责任公司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杨长民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杨朝飞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杨晨辉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中标建设集团股份有限公司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杨成昊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南京广博装饰工程有限公司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杨纯杰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安徽三户建筑装饰工程有限公司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杨德忠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青岛鑫鸿飞装饰工程有限公司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杨冬红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杨国华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温州金来建设有限公司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杨国民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江苏雄国建设工程集团有限公司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杨国云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杨洪春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杨建军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湖南华意建筑装修装饰有限公司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</w:t>
            </w:r>
            <w:r w:rsidRPr="003505A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鑑</w:t>
            </w:r>
            <w:r w:rsidRPr="003505AC"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</w:rPr>
              <w:t>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杨金亭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深圳市中孚泰文化建筑建设股份有限公司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杨进中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上海世家装饰实业有限公司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杨可夫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河南国基装饰工程有限公司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深圳新科特种装饰工程公司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杨立庆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中信室内装修工程公司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杨柳君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四川超宇建设集团有限公司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杨明升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山东天石集团有限公司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杨慎伟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山东津单幕墙有限公司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杨胜利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杨水森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杨顺文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南京稼禾建设工有限公司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杨堂富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南京广田柏森实业有限责任公司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杨维永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山东万得福装饰工程有限公司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杨文忠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杨西宁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北京侨信装饰工程有限公司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杨晓明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一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苏州市华丽美登装饰装璜有限公司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长沙广大建筑装饰有限公司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杨玉和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当代建筑装饰集团有限公司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杨元友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杨兆营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山东宁辉装饰有限公司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杨照明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江苏鑫洋装饰工程有限公司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杨哲斌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杨志洲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深圳市华南装饰设计工程有限公司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杨子仲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姚传海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山东天元装饰工程有限公司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姚建冲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深圳市美佳装饰设计工程有限公司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姚艨溢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江苏嘉洋华联建筑装饰有限公司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姚天香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姚有利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黄山景泰建设集团有限公司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叶帮和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浙江中南建设集团有限公司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深圳市安星装饰设计工程有限公司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叶高旋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叶光明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深圳市艺涛装饰设计工程有限公司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叶光尚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叶国宽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深圳市华剑建设集团有限公司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ZY150849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叶吉轩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吉粤建设工程股份有限公司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叶利访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深圳市特艺达装饰设计工程有限公司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叶娘超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华翔飞建筑装饰工程有限公司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叶鹏程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叶青山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叶石坚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叶文传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叶小放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深圳市华辉装饰工程有限公司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叶晓娜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郑州康利达装饰工程有限公司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叶修伯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江西诚建建筑装饰工程有限公司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浙江中南建设集团有限公司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叶玉敬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叶子星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易爱军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南通承悦装饰集团有限公司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易成勇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易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深圳市中孚泰文化建筑建设股份有限公司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易湘泉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易亚丹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建艺装饰设计工程有限公司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殷纯浩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ZY150116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殷伟荣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昆山市华鼎装饰有限公司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殷肖军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尹发德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山东香山装饰工程有限公司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尹岭峰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尹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山东贵象匠业有限公司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尹西建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尹晓秋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江西诚建建筑装饰工程有限公司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应建方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浙江森晟建设有限公司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尤国萍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南京稼禾建设工有限公司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游锦新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广东世纪达装饰工程有限公司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于达明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于东胜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郑州康利达装饰工程有限公司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于端午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天津天房建设工程有限公司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于恩龙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深圳市华南装饰设计工程有限公司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于观平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上海蓝天房屋装饰工程有限公司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于贵宝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河南天地装饰工程有限公司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于海波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于华生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于建华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于均忠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南京稼禾建设工有限公司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于文栓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余朝阳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深圳市新鹏都装饰工程有限公司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余东海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南京金陵建筑装饰有限责任公司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余佳维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郑州康利达装饰工程有限公司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余明武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余全华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深圳市华剑建设集团有限公司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余晓峰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北京清尚建筑装饰工程有限公司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余晓轩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余雄俊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余益军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余振林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余正阳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余祖坤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俞承超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南京广博装饰工程有限公司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俞春香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江苏建设控股集团有限公司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俞坤军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喻智环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江苏雄国建设工程集团有限公司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四川超宇建设集团有限公司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袁川龙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袁德春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德才装饰股份有限公司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袁高松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南京国豪装饰安装工程股份有限公司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袁洪明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江苏协和装饰工程有限公司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袁明辉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神州长城国际工程有限公司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ZY150972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袁培忠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昆山市华鼎装饰有限公司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袁秦生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袁秋生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美华建设有限公司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ZY151755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袁士龙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江苏华泰装饰工程有限公司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袁正东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昆山市华鼎装饰有限公司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袁正龙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昆山市华鼎装饰有限公司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苑玉振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中建八局第二建设有限公司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岳春凤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岳继英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上海世家装饰实业有限公司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岳伟良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岳献武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深圳市华南装饰设计工程有限公司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ZY150134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迮祖亮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安徽省振帆装饰有限公司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曾牧原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广东爱得威建设</w:t>
            </w: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(</w:t>
            </w: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集团）股份有限公司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曾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曾庆俊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广东爱富兰建设有限公司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曾维田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深圳市博大装饰工程有限公司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曾先进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曾晓晖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曾正才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深圳市建艺装饰集团股份有限公司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翟建琪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张爱民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南通承悦装饰集团有限公司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张宝来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ZY150445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张宝泉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山东天元装饰工程有限公司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张保民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徐州建筑装饰集团有限公司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ZY150647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张长存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张朝银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河南天工建设集团有限公司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张成开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深圳洲际建筑装饰集团有限公司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张春雷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北京市建筑工程装饰集团有限公司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张翠兰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张德东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山东泰信幕墙工程有限公司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张德利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深圳市中装建设集团股份有限公司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张德民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上海中建八局装饰有限责任公司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张东东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郑州康利达装饰工程有限公司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张丰先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深圳市中航装饰设计工程有限公司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张赣征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美华建设有限公司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戈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北京市建筑工程装饰集团有限公司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张谷林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张广明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广东省装饰有限公司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张国泉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中建八局第二建设有限公司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ZY151571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张国兴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江苏环亚建设工程有限公司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张海民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ZY150611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张海萍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河南丰鑫源建筑有限公司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张汉洪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张汉伟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张和圣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徐州建筑装饰集团有限公司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张恒林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北京港源建筑装饰工程有限公司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张红军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苏州市名人建筑装饰工程有限公司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张宏华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厦门辉煌装修工程有限公司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张洪坤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北京中建海外装饰工程有限公司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张华江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南京稼禾建设工有限公司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浙江中南建设集团有限公司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张建夫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ZY151643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张建武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河南天地装饰工程有限公司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ZY151415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深圳市新鹏都装饰工程有限公司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南通承悦装饰集团有限公司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ZY150499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张金虎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张金良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斯特龙建筑装饰工程有限公司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张锦平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深圳市美芝装饰设计工程股份有限公司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江苏天茂建设工程有限公司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北京金丰环球建筑装饰有限公司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张俊保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深圳洲际建筑装饰集团有限公司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张俊斌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山东天元装饰工程有限公司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张开永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张丽丹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深圳市美术装饰工程有限公司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张利群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张梦龙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郑州康利达装饰工程有限公司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张民杰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河南天地装饰工程有限公司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张娜娜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山东福缘来装饰有限公司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张培荣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张培铜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山东万得福装饰工程有限公司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张启萍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安徽安兴装饰工程有限责任公司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张清会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张清祥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山东天石集团有限公司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张庆华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北京清尚建筑装饰工程有限公司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张荣刚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张瑞民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ZY151680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张润林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美华建设有限公司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ZY150944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张少鹏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青岛颐金建筑装饰工程有限公司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ZY150951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张盛华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深圳市维业装饰集团股份有限公司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张士臣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沈阳天地建设发展有限公司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张书义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山东正泰装饰工程有限公司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张淑娟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张淑英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河南锦美建筑装饰有限公司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ZY151765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山东德泰装饰有限公司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张穗华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南京长岛建设工程有限公司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ZY150740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张铁军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上海嘉春装饰设计工程有限公司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张维成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上海中建八局装饰有限责任公司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深圳市海大装饰集团有限公司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张文建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安徽省振帆装饰有限公司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张文新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湖南新宇装饰设计工程有限公司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张相强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中建一局集团装饰工程有限公司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张晓明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广州珠江装修工程有限公司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张晓鸣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江苏环亚建设工程有限公司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张晓昕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ZY150325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张信标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张兴文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张学红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苏州国贸嘉和建筑工程有限公司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ZY151159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张亚帝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张彦昌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深圳瑞和建筑装饰股份有限公司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苏州市名人建筑装饰工程有限公司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张义银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山东省装饰集团总公司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张益民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永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北京雅林士博建筑工程有限公司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张永付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合肥达美建筑装饰工程有限责任公司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浙江嘉华装饰有限公司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ZY151663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张玉辉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张玉乐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深圳市奇信建设集团股份有限公司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张玉平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深圳市极尚建筑装饰设计工程有限公司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张玉状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张元旭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山西四建集团有限公司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张跃华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湖北鼎元建筑装饰工程有限公司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ZY150387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张云峰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张云华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中建七局建筑装饰工程有限公司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张泽伟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天津市艺术建筑装饰有限公司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ZY151742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张增庆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张震军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北京扶桑建筑装饰有限公司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郑州腾升装饰股份有限公司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张正亚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ZY151256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张志坚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ZY150650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张志山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中建三局装饰有限公司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张志松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昆山市华鼎装饰有限公司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张智勇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北京中建乐孚装饰工程有限责任公司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张中陵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南京长岛建设工程有限公司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张忠孝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ZY151181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张仲旺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中建七局建筑装饰工程有限公司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张子娟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ZY151573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张子雄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张子燕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章建松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浙江中南建设集团有限公司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赵春安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天津天房建设工程有限公司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赵大春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江西康盛装饰集团有限公司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赵凤博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赵光言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沈阳白云穗港装饰工程有限公司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赵国栋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沈阳白云穗港装饰工程有限公司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赵海军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赵红彬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赵建权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北京丽贝亚建筑装饰工程有限公司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赵剑平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静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四川华西建筑装饰工程有限公司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宁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南京长岛建设工程有限公司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赵宁康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四川华西建筑装饰工程有限公司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ZY151458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赵乾宇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ZY151282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任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广州珠江装修工程有限公司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赵汝波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山东万得福装饰工程有限公司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赵树民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东亚装饰股份有限公司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赵水波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山东福缘来装饰有限公司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赵锡平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深圳城市建筑装饰工程有限公司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ZY150898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赵先进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河南省惠美设计装饰工程有限公司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赵晓晖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赵佑全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湖南华天装饰有限公司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北京城建长城建筑装饰工程有限公司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ZY151579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赵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山东美达建工集团股份有限公司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郑德峰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山东三德装饰工程有限公司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郑宏</w:t>
            </w:r>
            <w:r w:rsidRPr="003505AC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郑嘉林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深圳市特艺达装饰设计工程有限公司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郑建定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泉州粤港装饰工程有限公司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郑丽丽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ZY150506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ZY150146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郑平山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郑汝阳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郑希成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燕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当代建筑装饰集团有限公司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ZY150754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郑泽浩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郑志鸿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华翔飞建筑装饰工程有限公司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郑志清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钟建军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武汉华达建筑装饰设计工程有限公司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ZY151437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钟思聘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仲兆华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徐州建筑装饰集团有限公司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苏州柯利达装饰股份有限公司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ZY150720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周长鹏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ZY150102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周成国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江苏东保装饰集团有限公司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周春苗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亚盛建设集团有限公司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周德军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ZY151361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周典生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安徽安兴装饰工程有限责任公司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ZY151048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周东珊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周丰厚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中建七局建筑装饰工程有限公司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ZY151428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周国良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苏州苏明装饰股份有限公司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ZY151029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周红军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河南泰源装饰设计工程有限公司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周惠彪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深圳市新鹏都装饰工程有限公司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周继辉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ZY151313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周建平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北京市建筑装饰设计工程有限公司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ZY151621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周健伟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中天建设集团有限公司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ZY151105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ZY151552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中标建设集团股份有限公司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ZY150241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凯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ZY151218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周克升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江苏南国建设集团有限公司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ZY151507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周黎明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浙江深美装饰工程有限公司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周林轩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苏州市华丽美登装饰装璜有限公司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ZY150930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周明汉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武汉建工集团装饰工程有限公司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ZY151753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ZY150197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周启红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北京天文弘建筑装饰集团有限公司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ZY151275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山东新城精英装饰设计有限公司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ZY151117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ZY151236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周荣圣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北京中建海外装饰工程有限公司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周世群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ZY151109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周维标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浙江东来装潢有限公司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周维祥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北京丽贝亚建筑装饰工程有限公司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周文卫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苏州美瑞德建筑装饰有限公司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周湘忠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深圳市洪涛装饰股份有限公司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ZY151086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周小松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深圳市建筑装饰（集团）有限公司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ZY150219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周新民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深圳市文业装饰设计工程有限公司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ZY150784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鑫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中建八局第二建设有限公司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周兴道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江苏南国建设集团有限公司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ZY150632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周兴平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深圳市宝鹰建设集团股份有限公司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ZY151388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周兴旺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江苏南国建设集团有限公司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ZY151508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周旭文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深圳市中建南方装饰工程有限公司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怡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ZY151157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周永兵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深圳新科特种装饰工程公司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ZY151210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周永恒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深圳市深装总装饰工程工业有限公司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ZY150378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云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南京凯风建筑装饰工程有限公司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周正荣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常泰建筑装璜工程有限公司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ZY150785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周治翔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合肥建工装饰工程有限责任公司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朱爱林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昆山市华鼎装饰有限公司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ZY150483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朱岸杰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常泰建筑装璜工程有限公司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朱福兵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ZY151670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朱国祥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江苏环亚建设工程有限公司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ZY150168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朱红梅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ZY150701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长沙广大建筑装饰有限公司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ZY151262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朱军霖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深圳广田装饰集团股份有限公司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ZY150323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朱俊义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安徽佳伟建筑装饰工程有限公司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朱雷鸣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ZY151295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朱茂宝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合肥浦发建筑装饰工程有限责任公司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苏州金螳螂建筑装饰股份有限公司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ZY150226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朱清才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深圳市安星装饰设计工程有限公司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ZY150494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朱庆澜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深圳市晶宫设计装饰工程有限公司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ZY150067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朱石宝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昆山市华鼎装饰有限公司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朱守定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武汉华达建筑装饰设计工程有限公司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ZY150877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朱文建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深圳市特艺达装饰设计工程有限公司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ZY150296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朱霄霞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泰安市华威装饰有限责任公司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ZY151532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朱学俭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深圳市坐标建筑装饰工程有限公司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ZY150214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朱英娜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苏州广林建设有限责任公司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ZY151290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朱跃鹏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美华建设有限公司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ZY150803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朱贞辉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利达装饰集团有限公司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ZY150327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朱忠辉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浙江宏厦建设有限公司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诸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无锡革新幕墙装饰工程有限公司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ZY151512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诸曙亚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上海世家装饰实业有限公司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ZY151693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祝定彦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中国建筑装饰集团有限公司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ZY151669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祝东美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山东富达装饰工程有限公司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ZY151631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祝卫东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浙江亚厦装饰股份有限公司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ZY150535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专碧明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深圳长城家俱装饰工程有限公司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庄超喜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深圳市中装建设集团股份有限公司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ZY151266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庄称源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深圳市华剑建设集团有限公司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ZY151574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庄初慎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ZY151076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庄建栋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南通承悦装饰集团有限公司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ZY151400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庄柳州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ZY151760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庄乃清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深圳市中装建设集团股份有限公司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ZY151664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庄奇贵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ZY151204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庄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毅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南京广田柏森实业有限责任公司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ZY151589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庄玉刚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烟建集团有限公司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ZY150424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庄志仪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深圳市科源建设集团有限公司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ZY150922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庄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重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深圳市中装建设集团股份有限公司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ZY150367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宗建华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江苏嘉洋华联建筑装饰有限公司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ZY151339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宗永华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中国装饰股份有限公司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ZY150433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宗兆军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中艺建筑装饰有限公司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ZY151138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宗振铎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北京弘高建筑装饰设计工程有限公司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ZY151135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邹</w:t>
            </w:r>
            <w:r w:rsidRPr="003505AC">
              <w:rPr>
                <w:rFonts w:ascii="仿宋_GB2312" w:eastAsia="仿宋_GB2312" w:hAnsi="宋体" w:cs="仿宋_GB2312"/>
                <w:color w:val="000000"/>
                <w:kern w:val="0"/>
                <w:sz w:val="22"/>
                <w:szCs w:val="22"/>
              </w:rPr>
              <w:t xml:space="preserve">  </w:t>
            </w: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嵘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深圳市卓艺装饰设计工程有限公司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ZY150992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邹永建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安徽欣叶安康装饰工程有限公司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ZY150491</w:t>
            </w:r>
          </w:p>
        </w:tc>
      </w:tr>
      <w:tr w:rsidR="0081044E" w:rsidRPr="003505AC">
        <w:trPr>
          <w:trHeight w:val="499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color w:val="000000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szCs w:val="22"/>
              </w:rPr>
              <w:t>左宗宽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 w:hint="eastAsia"/>
                <w:kern w:val="0"/>
                <w:sz w:val="22"/>
                <w:szCs w:val="22"/>
              </w:rPr>
              <w:t>安徽雅丽装饰工程有限公司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1044E" w:rsidRPr="003505AC" w:rsidRDefault="0081044E" w:rsidP="003505AC">
            <w:pPr>
              <w:widowControl/>
              <w:jc w:val="left"/>
              <w:rPr>
                <w:rFonts w:ascii="仿宋_GB2312" w:eastAsia="仿宋_GB2312" w:hAnsi="宋体"/>
                <w:kern w:val="0"/>
                <w:sz w:val="22"/>
                <w:szCs w:val="22"/>
              </w:rPr>
            </w:pPr>
            <w:r w:rsidRPr="003505AC">
              <w:rPr>
                <w:rFonts w:ascii="仿宋_GB2312" w:eastAsia="仿宋_GB2312" w:hAnsi="宋体" w:cs="仿宋_GB2312"/>
                <w:kern w:val="0"/>
                <w:sz w:val="22"/>
                <w:szCs w:val="22"/>
              </w:rPr>
              <w:t>ZY151016</w:t>
            </w:r>
          </w:p>
        </w:tc>
      </w:tr>
    </w:tbl>
    <w:p w:rsidR="0081044E" w:rsidRPr="003505AC" w:rsidRDefault="0081044E" w:rsidP="003505AC"/>
    <w:sectPr w:rsidR="0081044E" w:rsidRPr="003505AC" w:rsidSect="00BD4437">
      <w:pgSz w:w="11906" w:h="16838"/>
      <w:pgMar w:top="1440" w:right="1247" w:bottom="1440" w:left="1588" w:header="851" w:footer="992" w:gutter="0"/>
      <w:pgNumType w:fmt="numberInDash"/>
      <w:cols w:space="720"/>
      <w:titlePg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44E" w:rsidRDefault="0081044E" w:rsidP="00CC601C">
      <w:r>
        <w:separator/>
      </w:r>
    </w:p>
  </w:endnote>
  <w:endnote w:type="continuationSeparator" w:id="0">
    <w:p w:rsidR="0081044E" w:rsidRDefault="0081044E" w:rsidP="00CC60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宋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4E" w:rsidRDefault="0081044E">
    <w:pPr>
      <w:pStyle w:val="Footer"/>
      <w:framePr w:wrap="auto" w:vAnchor="text" w:hAnchor="margin" w:xAlign="outside" w:y="1"/>
      <w:rPr>
        <w:rStyle w:val="PageNumber"/>
        <w:rFonts w:ascii="仿宋_GB2312" w:eastAsia="仿宋_GB2312"/>
        <w:sz w:val="28"/>
        <w:szCs w:val="28"/>
      </w:rPr>
    </w:pPr>
    <w:r>
      <w:rPr>
        <w:rStyle w:val="PageNumber"/>
        <w:rFonts w:ascii="仿宋_GB2312" w:eastAsia="仿宋_GB2312" w:cs="仿宋_GB2312"/>
        <w:sz w:val="28"/>
        <w:szCs w:val="28"/>
      </w:rPr>
      <w:fldChar w:fldCharType="begin"/>
    </w:r>
    <w:r>
      <w:rPr>
        <w:rStyle w:val="PageNumber"/>
        <w:rFonts w:ascii="仿宋_GB2312" w:eastAsia="仿宋_GB2312" w:cs="仿宋_GB2312"/>
        <w:sz w:val="28"/>
        <w:szCs w:val="28"/>
      </w:rPr>
      <w:instrText xml:space="preserve">PAGE  </w:instrText>
    </w:r>
    <w:r>
      <w:rPr>
        <w:rStyle w:val="PageNumber"/>
        <w:rFonts w:ascii="仿宋_GB2312" w:eastAsia="仿宋_GB2312" w:cs="仿宋_GB2312"/>
        <w:sz w:val="28"/>
        <w:szCs w:val="28"/>
      </w:rPr>
      <w:fldChar w:fldCharType="separate"/>
    </w:r>
    <w:r>
      <w:rPr>
        <w:rStyle w:val="PageNumber"/>
        <w:rFonts w:ascii="仿宋_GB2312" w:eastAsia="仿宋_GB2312" w:cs="仿宋_GB2312"/>
        <w:noProof/>
        <w:sz w:val="28"/>
        <w:szCs w:val="28"/>
      </w:rPr>
      <w:t>- 3 -</w:t>
    </w:r>
    <w:r>
      <w:rPr>
        <w:rStyle w:val="PageNumber"/>
        <w:rFonts w:ascii="仿宋_GB2312" w:eastAsia="仿宋_GB2312" w:cs="仿宋_GB2312"/>
        <w:sz w:val="28"/>
        <w:szCs w:val="28"/>
      </w:rPr>
      <w:fldChar w:fldCharType="end"/>
    </w:r>
  </w:p>
  <w:p w:rsidR="0081044E" w:rsidRDefault="0081044E">
    <w:pPr>
      <w:pStyle w:val="Footer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4E" w:rsidRDefault="0081044E">
    <w:pPr>
      <w:pStyle w:val="Footer"/>
      <w:framePr w:wrap="auto" w:vAnchor="text" w:hAnchor="margin" w:xAlign="outside" w:y="1"/>
      <w:rPr>
        <w:rStyle w:val="PageNumber"/>
        <w:rFonts w:ascii="仿宋_GB2312" w:eastAsia="仿宋_GB2312"/>
        <w:sz w:val="28"/>
        <w:szCs w:val="28"/>
      </w:rPr>
    </w:pPr>
    <w:r>
      <w:rPr>
        <w:rStyle w:val="PageNumber"/>
        <w:rFonts w:ascii="仿宋_GB2312" w:eastAsia="仿宋_GB2312" w:cs="仿宋_GB2312"/>
        <w:sz w:val="28"/>
        <w:szCs w:val="28"/>
      </w:rPr>
      <w:fldChar w:fldCharType="begin"/>
    </w:r>
    <w:r>
      <w:rPr>
        <w:rStyle w:val="PageNumber"/>
        <w:rFonts w:ascii="仿宋_GB2312" w:eastAsia="仿宋_GB2312" w:cs="仿宋_GB2312"/>
        <w:sz w:val="28"/>
        <w:szCs w:val="28"/>
      </w:rPr>
      <w:instrText xml:space="preserve">PAGE  </w:instrText>
    </w:r>
    <w:r>
      <w:rPr>
        <w:rStyle w:val="PageNumber"/>
        <w:rFonts w:ascii="仿宋_GB2312" w:eastAsia="仿宋_GB2312" w:cs="仿宋_GB2312"/>
        <w:sz w:val="28"/>
        <w:szCs w:val="28"/>
      </w:rPr>
      <w:fldChar w:fldCharType="separate"/>
    </w:r>
    <w:r>
      <w:rPr>
        <w:rStyle w:val="PageNumber"/>
        <w:rFonts w:ascii="仿宋_GB2312" w:eastAsia="仿宋_GB2312" w:cs="仿宋_GB2312"/>
        <w:noProof/>
        <w:sz w:val="28"/>
        <w:szCs w:val="28"/>
      </w:rPr>
      <w:t>- 2 -</w:t>
    </w:r>
    <w:r>
      <w:rPr>
        <w:rStyle w:val="PageNumber"/>
        <w:rFonts w:ascii="仿宋_GB2312" w:eastAsia="仿宋_GB2312" w:cs="仿宋_GB2312"/>
        <w:sz w:val="28"/>
        <w:szCs w:val="28"/>
      </w:rPr>
      <w:fldChar w:fldCharType="end"/>
    </w:r>
  </w:p>
  <w:p w:rsidR="0081044E" w:rsidRDefault="0081044E">
    <w:pPr>
      <w:pStyle w:val="Footer"/>
      <w:ind w:right="360" w:firstLine="360"/>
      <w:rPr>
        <w:rFonts w:ascii="仿宋_GB2312" w:eastAsia="仿宋_GB2312"/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44E" w:rsidRDefault="0081044E" w:rsidP="00CC601C">
      <w:r>
        <w:separator/>
      </w:r>
    </w:p>
  </w:footnote>
  <w:footnote w:type="continuationSeparator" w:id="0">
    <w:p w:rsidR="0081044E" w:rsidRDefault="0081044E" w:rsidP="00CC60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15AC"/>
    <w:rsid w:val="00185324"/>
    <w:rsid w:val="00251222"/>
    <w:rsid w:val="002550D2"/>
    <w:rsid w:val="00294CFB"/>
    <w:rsid w:val="003505AC"/>
    <w:rsid w:val="003814F9"/>
    <w:rsid w:val="003A5521"/>
    <w:rsid w:val="003F592C"/>
    <w:rsid w:val="0048004C"/>
    <w:rsid w:val="004E1D2B"/>
    <w:rsid w:val="00566398"/>
    <w:rsid w:val="005721BB"/>
    <w:rsid w:val="0058752F"/>
    <w:rsid w:val="005A4A04"/>
    <w:rsid w:val="005A651F"/>
    <w:rsid w:val="005F15AC"/>
    <w:rsid w:val="00611B1E"/>
    <w:rsid w:val="00636F9D"/>
    <w:rsid w:val="006C585C"/>
    <w:rsid w:val="00786BB3"/>
    <w:rsid w:val="007928C0"/>
    <w:rsid w:val="00794532"/>
    <w:rsid w:val="007F24FE"/>
    <w:rsid w:val="007F7B1A"/>
    <w:rsid w:val="0081044E"/>
    <w:rsid w:val="0081056D"/>
    <w:rsid w:val="00855ADB"/>
    <w:rsid w:val="00866081"/>
    <w:rsid w:val="00892DFF"/>
    <w:rsid w:val="00897084"/>
    <w:rsid w:val="008D314F"/>
    <w:rsid w:val="008D31C3"/>
    <w:rsid w:val="008E7608"/>
    <w:rsid w:val="0096414A"/>
    <w:rsid w:val="00974372"/>
    <w:rsid w:val="00A41115"/>
    <w:rsid w:val="00A60317"/>
    <w:rsid w:val="00AA69A5"/>
    <w:rsid w:val="00AC2C72"/>
    <w:rsid w:val="00AF5587"/>
    <w:rsid w:val="00AF7A6C"/>
    <w:rsid w:val="00B047BF"/>
    <w:rsid w:val="00B34AE0"/>
    <w:rsid w:val="00BA3D2C"/>
    <w:rsid w:val="00BD4437"/>
    <w:rsid w:val="00BE32E7"/>
    <w:rsid w:val="00BF1561"/>
    <w:rsid w:val="00C03926"/>
    <w:rsid w:val="00C42F5C"/>
    <w:rsid w:val="00C54F09"/>
    <w:rsid w:val="00C73E97"/>
    <w:rsid w:val="00C75362"/>
    <w:rsid w:val="00CC601C"/>
    <w:rsid w:val="00D556AC"/>
    <w:rsid w:val="00D772E2"/>
    <w:rsid w:val="00DB20D9"/>
    <w:rsid w:val="00E1156E"/>
    <w:rsid w:val="00E22333"/>
    <w:rsid w:val="00E451DF"/>
    <w:rsid w:val="00EF4368"/>
    <w:rsid w:val="00EF748B"/>
    <w:rsid w:val="00F072BB"/>
    <w:rsid w:val="00F2439D"/>
    <w:rsid w:val="00F46B31"/>
    <w:rsid w:val="00FE0974"/>
    <w:rsid w:val="03855E49"/>
    <w:rsid w:val="2A3E2C5C"/>
    <w:rsid w:val="303632A7"/>
    <w:rsid w:val="4CDF0722"/>
    <w:rsid w:val="4FB15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Calibri"/>
        <w:kern w:val="2"/>
        <w:sz w:val="21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CC601C"/>
    <w:pPr>
      <w:widowControl w:val="0"/>
      <w:jc w:val="both"/>
    </w:pPr>
    <w:rPr>
      <w:rFonts w:ascii="Times New Roman" w:hAnsi="Times New Roman" w:cs="Times New Roman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rsid w:val="00CC601C"/>
    <w:pPr>
      <w:ind w:leftChars="2500" w:left="100"/>
    </w:pPr>
    <w:rPr>
      <w:sz w:val="28"/>
      <w:szCs w:val="28"/>
    </w:rPr>
  </w:style>
  <w:style w:type="character" w:customStyle="1" w:styleId="DateChar">
    <w:name w:val="Date Char"/>
    <w:basedOn w:val="DefaultParagraphFont"/>
    <w:link w:val="Date"/>
    <w:uiPriority w:val="99"/>
    <w:locked/>
    <w:rsid w:val="00CC601C"/>
    <w:rPr>
      <w:rFonts w:ascii="Times New Roman" w:eastAsia="宋体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C60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C601C"/>
    <w:rPr>
      <w:rFonts w:ascii="Times New Roman" w:eastAsia="宋体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CC60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C601C"/>
    <w:rPr>
      <w:rFonts w:ascii="Times New Roman" w:eastAsia="宋体" w:hAnsi="Times New Roman" w:cs="Times New Roman"/>
      <w:sz w:val="18"/>
      <w:szCs w:val="18"/>
    </w:rPr>
  </w:style>
  <w:style w:type="character" w:styleId="PageNumber">
    <w:name w:val="page number"/>
    <w:basedOn w:val="DefaultParagraphFont"/>
    <w:uiPriority w:val="99"/>
    <w:rsid w:val="00CC601C"/>
  </w:style>
  <w:style w:type="character" w:styleId="Hyperlink">
    <w:name w:val="Hyperlink"/>
    <w:basedOn w:val="DefaultParagraphFont"/>
    <w:uiPriority w:val="99"/>
    <w:semiHidden/>
    <w:rsid w:val="003505A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3505AC"/>
    <w:rPr>
      <w:color w:val="800080"/>
      <w:u w:val="single"/>
    </w:rPr>
  </w:style>
  <w:style w:type="paragraph" w:customStyle="1" w:styleId="font1">
    <w:name w:val="font1"/>
    <w:basedOn w:val="Normal"/>
    <w:uiPriority w:val="99"/>
    <w:rsid w:val="003505AC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font5">
    <w:name w:val="font5"/>
    <w:basedOn w:val="Normal"/>
    <w:uiPriority w:val="99"/>
    <w:rsid w:val="003505A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5">
    <w:name w:val="xl65"/>
    <w:basedOn w:val="Normal"/>
    <w:uiPriority w:val="99"/>
    <w:rsid w:val="003505AC"/>
    <w:pPr>
      <w:widowControl/>
      <w:spacing w:before="100" w:beforeAutospacing="1" w:after="100" w:afterAutospacing="1"/>
      <w:jc w:val="left"/>
    </w:pPr>
    <w:rPr>
      <w:rFonts w:ascii="仿宋_GB2312" w:eastAsia="仿宋_GB2312" w:hAnsi="宋体" w:cs="仿宋_GB2312"/>
      <w:kern w:val="0"/>
      <w:sz w:val="24"/>
      <w:szCs w:val="24"/>
    </w:rPr>
  </w:style>
  <w:style w:type="paragraph" w:customStyle="1" w:styleId="xl66">
    <w:name w:val="xl66"/>
    <w:basedOn w:val="Normal"/>
    <w:uiPriority w:val="99"/>
    <w:rsid w:val="003505AC"/>
    <w:pPr>
      <w:widowControl/>
      <w:spacing w:before="100" w:beforeAutospacing="1" w:after="100" w:afterAutospacing="1"/>
      <w:jc w:val="left"/>
    </w:pPr>
    <w:rPr>
      <w:rFonts w:ascii="仿宋_GB2312" w:eastAsia="仿宋_GB2312" w:hAnsi="宋体" w:cs="仿宋_GB2312"/>
      <w:kern w:val="0"/>
      <w:sz w:val="24"/>
      <w:szCs w:val="24"/>
    </w:rPr>
  </w:style>
  <w:style w:type="paragraph" w:customStyle="1" w:styleId="xl67">
    <w:name w:val="xl67"/>
    <w:basedOn w:val="Normal"/>
    <w:uiPriority w:val="99"/>
    <w:rsid w:val="003505AC"/>
    <w:pPr>
      <w:widowControl/>
      <w:spacing w:before="100" w:beforeAutospacing="1" w:after="100" w:afterAutospacing="1"/>
      <w:jc w:val="center"/>
    </w:pPr>
    <w:rPr>
      <w:rFonts w:ascii="仿宋_GB2312" w:eastAsia="仿宋_GB2312" w:hAnsi="宋体" w:cs="仿宋_GB2312"/>
      <w:b/>
      <w:bCs/>
      <w:kern w:val="0"/>
      <w:sz w:val="24"/>
      <w:szCs w:val="24"/>
    </w:rPr>
  </w:style>
  <w:style w:type="paragraph" w:customStyle="1" w:styleId="xl68">
    <w:name w:val="xl68"/>
    <w:basedOn w:val="Normal"/>
    <w:uiPriority w:val="99"/>
    <w:rsid w:val="003505AC"/>
    <w:pPr>
      <w:widowControl/>
      <w:spacing w:before="100" w:beforeAutospacing="1" w:after="100" w:afterAutospacing="1"/>
      <w:jc w:val="left"/>
    </w:pPr>
    <w:rPr>
      <w:rFonts w:ascii="仿宋_GB2312" w:eastAsia="仿宋_GB2312" w:hAnsi="宋体" w:cs="仿宋_GB2312"/>
      <w:kern w:val="0"/>
      <w:sz w:val="24"/>
      <w:szCs w:val="24"/>
    </w:rPr>
  </w:style>
  <w:style w:type="paragraph" w:customStyle="1" w:styleId="xl69">
    <w:name w:val="xl69"/>
    <w:basedOn w:val="Normal"/>
    <w:uiPriority w:val="99"/>
    <w:rsid w:val="003505AC"/>
    <w:pPr>
      <w:widowControl/>
      <w:spacing w:before="100" w:beforeAutospacing="1" w:after="100" w:afterAutospacing="1"/>
      <w:jc w:val="center"/>
    </w:pPr>
    <w:rPr>
      <w:rFonts w:ascii="方正小标宋简体" w:eastAsia="方正小标宋简体" w:hAnsi="宋体" w:cs="方正小标宋简体"/>
      <w:kern w:val="0"/>
      <w:sz w:val="38"/>
      <w:szCs w:val="38"/>
    </w:rPr>
  </w:style>
  <w:style w:type="paragraph" w:customStyle="1" w:styleId="xl70">
    <w:name w:val="xl70"/>
    <w:basedOn w:val="Normal"/>
    <w:uiPriority w:val="99"/>
    <w:rsid w:val="003505AC"/>
    <w:pPr>
      <w:widowControl/>
      <w:spacing w:before="100" w:beforeAutospacing="1" w:after="100" w:afterAutospacing="1"/>
      <w:jc w:val="center"/>
    </w:pPr>
    <w:rPr>
      <w:rFonts w:ascii="仿宋_GB2312" w:eastAsia="仿宋_GB2312" w:hAnsi="宋体" w:cs="仿宋_GB2312"/>
      <w:b/>
      <w:bCs/>
      <w:kern w:val="0"/>
      <w:sz w:val="24"/>
      <w:szCs w:val="24"/>
    </w:rPr>
  </w:style>
  <w:style w:type="paragraph" w:customStyle="1" w:styleId="xl71">
    <w:name w:val="xl71"/>
    <w:basedOn w:val="Normal"/>
    <w:uiPriority w:val="99"/>
    <w:rsid w:val="003505AC"/>
    <w:pPr>
      <w:widowControl/>
      <w:spacing w:before="100" w:beforeAutospacing="1" w:after="100" w:afterAutospacing="1"/>
      <w:jc w:val="center"/>
    </w:pPr>
    <w:rPr>
      <w:rFonts w:ascii="仿宋_GB2312" w:eastAsia="仿宋_GB2312" w:hAnsi="宋体" w:cs="仿宋_GB2312"/>
      <w:kern w:val="0"/>
      <w:sz w:val="24"/>
      <w:szCs w:val="24"/>
    </w:rPr>
  </w:style>
  <w:style w:type="paragraph" w:customStyle="1" w:styleId="xl72">
    <w:name w:val="xl72"/>
    <w:basedOn w:val="Normal"/>
    <w:uiPriority w:val="99"/>
    <w:rsid w:val="003505AC"/>
    <w:pPr>
      <w:widowControl/>
      <w:spacing w:before="100" w:beforeAutospacing="1" w:after="100" w:afterAutospacing="1"/>
      <w:jc w:val="center"/>
    </w:pPr>
    <w:rPr>
      <w:rFonts w:ascii="仿宋_GB2312" w:eastAsia="仿宋_GB2312" w:hAnsi="宋体" w:cs="仿宋_GB2312"/>
      <w:b/>
      <w:bCs/>
      <w:kern w:val="0"/>
      <w:sz w:val="24"/>
      <w:szCs w:val="24"/>
    </w:rPr>
  </w:style>
  <w:style w:type="paragraph" w:customStyle="1" w:styleId="xl73">
    <w:name w:val="xl73"/>
    <w:basedOn w:val="Normal"/>
    <w:uiPriority w:val="99"/>
    <w:rsid w:val="003505AC"/>
    <w:pPr>
      <w:widowControl/>
      <w:spacing w:before="100" w:beforeAutospacing="1" w:after="100" w:afterAutospacing="1"/>
      <w:jc w:val="center"/>
    </w:pPr>
    <w:rPr>
      <w:rFonts w:ascii="仿宋_GB2312" w:eastAsia="仿宋_GB2312" w:hAnsi="宋体" w:cs="仿宋_GB2312"/>
      <w:kern w:val="0"/>
      <w:sz w:val="24"/>
      <w:szCs w:val="24"/>
    </w:rPr>
  </w:style>
  <w:style w:type="paragraph" w:customStyle="1" w:styleId="xl74">
    <w:name w:val="xl74"/>
    <w:basedOn w:val="Normal"/>
    <w:uiPriority w:val="99"/>
    <w:rsid w:val="003505AC"/>
    <w:pPr>
      <w:widowControl/>
      <w:spacing w:before="100" w:beforeAutospacing="1" w:after="100" w:afterAutospacing="1"/>
      <w:jc w:val="left"/>
    </w:pPr>
    <w:rPr>
      <w:rFonts w:ascii="仿宋_GB2312" w:eastAsia="仿宋_GB2312" w:hAnsi="宋体" w:cs="仿宋_GB2312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499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26</TotalTime>
  <Pages>22</Pages>
  <Words>7651</Words>
  <Characters>-32766</Characters>
  <Application>Microsoft Office Outlook</Application>
  <DocSecurity>0</DocSecurity>
  <Lines>0</Lines>
  <Paragraphs>0</Paragraphs>
  <ScaleCrop>false</ScaleCrop>
  <Company>您的单位名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关于表彰2015年全国建筑装饰行业优秀项目经理的决定  </dc:title>
  <dc:subject/>
  <dc:creator>您的用户名</dc:creator>
  <cp:keywords/>
  <dc:description/>
  <cp:lastModifiedBy>G</cp:lastModifiedBy>
  <cp:revision>9</cp:revision>
  <dcterms:created xsi:type="dcterms:W3CDTF">2015-08-18T02:49:00Z</dcterms:created>
  <dcterms:modified xsi:type="dcterms:W3CDTF">2015-08-20T03:42:00Z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2052-9.1.0.5133</vt:lpwstr>
  </property>
</Properties>
</file>